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5A3B45">
      <w:pPr>
        <w:ind w:left="0" w:leftChars="0" w:firstLine="0" w:firstLineChars="0"/>
        <w:jc w:val="both"/>
        <w:rPr>
          <w:rFonts w:hint="eastAsia" w:ascii="宋体" w:hAnsi="宋体" w:eastAsia="宋体" w:cs="宋体"/>
          <w:b/>
          <w:bCs/>
          <w:i w:val="0"/>
          <w:iCs w:val="0"/>
          <w:color w:val="000000"/>
          <w:kern w:val="0"/>
          <w:sz w:val="24"/>
          <w:szCs w:val="24"/>
          <w:u w:val="none"/>
          <w:lang w:val="en-US" w:eastAsia="zh-CN" w:bidi="ar"/>
        </w:rPr>
      </w:pPr>
    </w:p>
    <w:p w14:paraId="5E0038FF">
      <w:pPr>
        <w:ind w:left="0" w:leftChars="0" w:firstLine="0" w:firstLineChars="0"/>
        <w:jc w:val="both"/>
        <w:rPr>
          <w:rFonts w:hint="eastAsia" w:ascii="宋体" w:hAnsi="宋体" w:eastAsia="宋体" w:cs="宋体"/>
          <w:b/>
          <w:bCs/>
          <w:i w:val="0"/>
          <w:iCs w:val="0"/>
          <w:color w:val="000000"/>
          <w:kern w:val="0"/>
          <w:sz w:val="24"/>
          <w:szCs w:val="24"/>
          <w:u w:val="none"/>
          <w:lang w:val="en-US" w:eastAsia="zh-CN" w:bidi="ar"/>
        </w:rPr>
      </w:pPr>
    </w:p>
    <w:p w14:paraId="1E35EB80">
      <w:pPr>
        <w:ind w:left="0" w:leftChars="0" w:firstLine="0" w:firstLineChars="0"/>
        <w:jc w:val="both"/>
        <w:rPr>
          <w:rFonts w:hint="eastAsia" w:ascii="宋体" w:hAnsi="宋体" w:eastAsia="宋体" w:cs="宋体"/>
          <w:b/>
          <w:bCs/>
          <w:i w:val="0"/>
          <w:iCs w:val="0"/>
          <w:color w:val="000000"/>
          <w:kern w:val="0"/>
          <w:sz w:val="24"/>
          <w:szCs w:val="24"/>
          <w:u w:val="none"/>
          <w:lang w:val="en-US" w:eastAsia="zh-CN" w:bidi="ar"/>
        </w:rPr>
      </w:pPr>
    </w:p>
    <w:p w14:paraId="76414DBE">
      <w:pPr>
        <w:ind w:left="0" w:leftChars="0" w:firstLine="0" w:firstLineChars="0"/>
        <w:jc w:val="center"/>
        <w:rPr>
          <w:rFonts w:hint="eastAsia" w:ascii="仿宋" w:hAnsi="仿宋" w:eastAsia="仿宋" w:cs="仿宋"/>
          <w:b/>
          <w:bCs/>
          <w:i w:val="0"/>
          <w:iCs w:val="0"/>
          <w:color w:val="000000"/>
          <w:kern w:val="0"/>
          <w:sz w:val="52"/>
          <w:szCs w:val="52"/>
          <w:u w:val="none"/>
          <w:lang w:val="en-US" w:eastAsia="zh-CN" w:bidi="ar"/>
        </w:rPr>
      </w:pPr>
      <w:r>
        <w:rPr>
          <w:rFonts w:hint="eastAsia" w:ascii="仿宋" w:hAnsi="仿宋" w:eastAsia="仿宋" w:cs="仿宋"/>
          <w:b/>
          <w:bCs/>
          <w:i w:val="0"/>
          <w:iCs w:val="0"/>
          <w:color w:val="000000"/>
          <w:kern w:val="0"/>
          <w:sz w:val="52"/>
          <w:szCs w:val="52"/>
          <w:u w:val="none"/>
          <w:lang w:val="en-US" w:eastAsia="zh-Hans" w:bidi="ar"/>
        </w:rPr>
        <w:t>项目</w:t>
      </w:r>
      <w:r>
        <w:rPr>
          <w:rFonts w:hint="eastAsia" w:ascii="仿宋" w:hAnsi="仿宋" w:eastAsia="仿宋" w:cs="仿宋"/>
          <w:b/>
          <w:bCs/>
          <w:i w:val="0"/>
          <w:iCs w:val="0"/>
          <w:color w:val="000000"/>
          <w:kern w:val="0"/>
          <w:sz w:val="52"/>
          <w:szCs w:val="52"/>
          <w:u w:val="none"/>
          <w:lang w:val="en-US" w:eastAsia="zh-CN" w:bidi="ar"/>
        </w:rPr>
        <w:t>绩效自评报告</w:t>
      </w:r>
    </w:p>
    <w:p w14:paraId="08493B6C">
      <w:pPr>
        <w:pStyle w:val="4"/>
        <w:keepNext w:val="0"/>
        <w:keepLines w:val="0"/>
        <w:widowControl/>
        <w:suppressLineNumbers w:val="0"/>
        <w:shd w:val="clear" w:fill="FFFFFF"/>
        <w:ind w:left="0" w:leftChars="0" w:firstLine="0" w:firstLineChars="0"/>
        <w:jc w:val="center"/>
        <w:rPr>
          <w:rFonts w:hint="eastAsia" w:ascii="仿宋" w:hAnsi="仿宋" w:eastAsia="仿宋" w:cs="仿宋"/>
          <w:b/>
          <w:bCs/>
          <w:i w:val="0"/>
          <w:iCs w:val="0"/>
          <w:color w:val="000000"/>
          <w:kern w:val="0"/>
          <w:sz w:val="36"/>
          <w:szCs w:val="36"/>
          <w:u w:val="none"/>
          <w:lang w:val="en-US" w:eastAsia="zh-CN" w:bidi="ar"/>
        </w:rPr>
      </w:pPr>
      <w:r>
        <w:rPr>
          <w:rFonts w:hint="eastAsia" w:ascii="仿宋" w:hAnsi="仿宋" w:eastAsia="仿宋" w:cs="仿宋"/>
          <w:b/>
          <w:bCs/>
          <w:i w:val="0"/>
          <w:iCs w:val="0"/>
          <w:color w:val="000000"/>
          <w:kern w:val="0"/>
          <w:sz w:val="36"/>
          <w:szCs w:val="36"/>
          <w:u w:val="none"/>
          <w:lang w:val="en-US" w:eastAsia="zh-CN" w:bidi="ar"/>
        </w:rPr>
        <w:t>（</w:t>
      </w:r>
      <w:r>
        <w:rPr>
          <w:rFonts w:hint="eastAsia" w:ascii="方正小标宋简体" w:eastAsia="方正小标宋简体"/>
          <w:sz w:val="44"/>
          <w:szCs w:val="44"/>
        </w:rPr>
        <w:t>2023</w:t>
      </w:r>
      <w:r>
        <w:rPr>
          <w:rFonts w:hint="eastAsia" w:ascii="仿宋" w:hAnsi="仿宋" w:eastAsia="仿宋" w:cs="仿宋"/>
          <w:b/>
          <w:bCs/>
          <w:i w:val="0"/>
          <w:iCs w:val="0"/>
          <w:color w:val="000000"/>
          <w:kern w:val="0"/>
          <w:sz w:val="36"/>
          <w:szCs w:val="36"/>
          <w:u w:val="none"/>
          <w:lang w:val="en-US" w:eastAsia="zh-CN" w:bidi="ar"/>
        </w:rPr>
        <w:t>年度）</w:t>
      </w:r>
    </w:p>
    <w:p w14:paraId="25F2423D">
      <w:pPr>
        <w:jc w:val="center"/>
        <w:rPr>
          <w:rFonts w:hint="eastAsia" w:ascii="宋体" w:hAnsi="宋体" w:eastAsia="宋体" w:cs="宋体"/>
          <w:b/>
          <w:bCs/>
          <w:i w:val="0"/>
          <w:iCs w:val="0"/>
          <w:color w:val="000000"/>
          <w:kern w:val="0"/>
          <w:sz w:val="24"/>
          <w:szCs w:val="24"/>
          <w:u w:val="none"/>
          <w:lang w:val="en-US" w:eastAsia="zh-CN" w:bidi="ar"/>
        </w:rPr>
      </w:pPr>
    </w:p>
    <w:p w14:paraId="2213E30E">
      <w:pPr>
        <w:jc w:val="center"/>
        <w:rPr>
          <w:rFonts w:hint="eastAsia" w:ascii="宋体" w:hAnsi="宋体" w:eastAsia="宋体" w:cs="宋体"/>
          <w:b/>
          <w:bCs/>
          <w:i w:val="0"/>
          <w:iCs w:val="0"/>
          <w:color w:val="000000"/>
          <w:kern w:val="0"/>
          <w:sz w:val="24"/>
          <w:szCs w:val="24"/>
          <w:u w:val="none"/>
          <w:lang w:val="en-US" w:eastAsia="zh-CN" w:bidi="ar"/>
        </w:rPr>
      </w:pPr>
    </w:p>
    <w:p w14:paraId="23B0E060">
      <w:pPr>
        <w:jc w:val="center"/>
        <w:rPr>
          <w:rFonts w:hint="eastAsia" w:ascii="宋体" w:hAnsi="宋体" w:eastAsia="宋体" w:cs="宋体"/>
          <w:b/>
          <w:bCs/>
          <w:i w:val="0"/>
          <w:iCs w:val="0"/>
          <w:color w:val="000000"/>
          <w:kern w:val="0"/>
          <w:sz w:val="24"/>
          <w:szCs w:val="24"/>
          <w:u w:val="none"/>
          <w:lang w:val="en-US" w:eastAsia="zh-CN" w:bidi="ar"/>
        </w:rPr>
      </w:pPr>
    </w:p>
    <w:p w14:paraId="18A76FD7">
      <w:pPr>
        <w:jc w:val="center"/>
        <w:rPr>
          <w:rFonts w:hint="eastAsia" w:ascii="宋体" w:hAnsi="宋体" w:eastAsia="宋体" w:cs="宋体"/>
          <w:b/>
          <w:bCs/>
          <w:i w:val="0"/>
          <w:iCs w:val="0"/>
          <w:color w:val="000000"/>
          <w:kern w:val="0"/>
          <w:sz w:val="24"/>
          <w:szCs w:val="24"/>
          <w:u w:val="none"/>
          <w:lang w:val="en-US" w:eastAsia="zh-CN" w:bidi="ar"/>
        </w:rPr>
      </w:pPr>
    </w:p>
    <w:p w14:paraId="695482A2">
      <w:pPr>
        <w:jc w:val="center"/>
        <w:rPr>
          <w:rFonts w:hint="eastAsia" w:ascii="宋体" w:hAnsi="宋体" w:eastAsia="宋体" w:cs="宋体"/>
          <w:b/>
          <w:bCs/>
          <w:i w:val="0"/>
          <w:iCs w:val="0"/>
          <w:color w:val="000000"/>
          <w:kern w:val="0"/>
          <w:sz w:val="24"/>
          <w:szCs w:val="24"/>
          <w:u w:val="none"/>
          <w:lang w:val="en-US" w:eastAsia="zh-CN" w:bidi="ar"/>
        </w:rPr>
      </w:pPr>
    </w:p>
    <w:p w14:paraId="378740BF">
      <w:pPr>
        <w:jc w:val="center"/>
        <w:rPr>
          <w:rFonts w:hint="eastAsia" w:ascii="宋体" w:hAnsi="宋体" w:eastAsia="宋体" w:cs="宋体"/>
          <w:b/>
          <w:bCs/>
          <w:i w:val="0"/>
          <w:iCs w:val="0"/>
          <w:color w:val="000000"/>
          <w:kern w:val="0"/>
          <w:sz w:val="24"/>
          <w:szCs w:val="24"/>
          <w:u w:val="none"/>
          <w:lang w:val="en-US" w:eastAsia="zh-CN" w:bidi="ar"/>
        </w:rPr>
      </w:pPr>
    </w:p>
    <w:p w14:paraId="3FAF6C44">
      <w:pPr>
        <w:jc w:val="center"/>
        <w:rPr>
          <w:rFonts w:hint="eastAsia" w:ascii="宋体" w:hAnsi="宋体" w:eastAsia="宋体" w:cs="宋体"/>
          <w:b/>
          <w:bCs/>
          <w:i w:val="0"/>
          <w:iCs w:val="0"/>
          <w:color w:val="000000"/>
          <w:kern w:val="0"/>
          <w:sz w:val="24"/>
          <w:szCs w:val="24"/>
          <w:u w:val="none"/>
          <w:lang w:val="en-US" w:eastAsia="zh-CN" w:bidi="ar"/>
        </w:rPr>
      </w:pPr>
    </w:p>
    <w:p w14:paraId="05935D05">
      <w:pPr>
        <w:jc w:val="center"/>
        <w:rPr>
          <w:rFonts w:hint="eastAsia" w:ascii="宋体" w:hAnsi="宋体" w:eastAsia="宋体" w:cs="宋体"/>
          <w:b/>
          <w:bCs/>
          <w:i w:val="0"/>
          <w:iCs w:val="0"/>
          <w:color w:val="000000"/>
          <w:kern w:val="0"/>
          <w:sz w:val="24"/>
          <w:szCs w:val="24"/>
          <w:u w:val="none"/>
          <w:lang w:val="en-US" w:eastAsia="zh-CN" w:bidi="ar"/>
        </w:rPr>
      </w:pPr>
    </w:p>
    <w:p w14:paraId="23A71F56">
      <w:pPr>
        <w:jc w:val="both"/>
        <w:rPr>
          <w:rFonts w:hint="eastAsia" w:ascii="宋体" w:hAnsi="宋体" w:eastAsia="宋体" w:cs="宋体"/>
          <w:b/>
          <w:bCs/>
          <w:i w:val="0"/>
          <w:iCs w:val="0"/>
          <w:color w:val="000000"/>
          <w:kern w:val="0"/>
          <w:sz w:val="24"/>
          <w:szCs w:val="24"/>
          <w:u w:val="none"/>
          <w:lang w:val="en-US" w:eastAsia="zh-CN" w:bidi="ar"/>
        </w:rPr>
      </w:pPr>
    </w:p>
    <w:p w14:paraId="79AF4065">
      <w:pPr>
        <w:jc w:val="both"/>
        <w:rPr>
          <w:rFonts w:hint="eastAsia" w:ascii="宋体" w:hAnsi="宋体" w:eastAsia="宋体" w:cs="宋体"/>
          <w:b/>
          <w:bCs/>
          <w:i w:val="0"/>
          <w:iCs w:val="0"/>
          <w:color w:val="000000"/>
          <w:kern w:val="0"/>
          <w:sz w:val="24"/>
          <w:szCs w:val="24"/>
          <w:u w:val="none"/>
          <w:lang w:val="en-US" w:eastAsia="zh-CN" w:bidi="ar"/>
        </w:rPr>
      </w:pPr>
    </w:p>
    <w:p w14:paraId="657566C4">
      <w:pPr>
        <w:jc w:val="center"/>
        <w:rPr>
          <w:rFonts w:hint="eastAsia" w:ascii="宋体" w:hAnsi="宋体" w:eastAsia="宋体" w:cs="宋体"/>
          <w:b/>
          <w:bCs/>
          <w:i w:val="0"/>
          <w:iCs w:val="0"/>
          <w:color w:val="000000"/>
          <w:kern w:val="0"/>
          <w:sz w:val="24"/>
          <w:szCs w:val="24"/>
          <w:u w:val="none"/>
          <w:lang w:val="en-US" w:eastAsia="zh-CN" w:bidi="ar"/>
        </w:rPr>
      </w:pPr>
    </w:p>
    <w:p w14:paraId="3CA9BC28">
      <w:pPr>
        <w:jc w:val="center"/>
        <w:rPr>
          <w:rFonts w:hint="eastAsia" w:ascii="宋体" w:hAnsi="宋体" w:eastAsia="宋体" w:cs="宋体"/>
          <w:b/>
          <w:bCs/>
          <w:i w:val="0"/>
          <w:iCs w:val="0"/>
          <w:color w:val="000000"/>
          <w:kern w:val="0"/>
          <w:sz w:val="24"/>
          <w:szCs w:val="24"/>
          <w:u w:val="none"/>
          <w:lang w:val="en-US" w:eastAsia="zh-CN" w:bidi="ar"/>
        </w:rPr>
      </w:pPr>
    </w:p>
    <w:p w14:paraId="53B68E2B">
      <w:pPr>
        <w:jc w:val="both"/>
        <w:rPr>
          <w:rFonts w:hint="eastAsia" w:ascii="宋体" w:hAnsi="宋体" w:eastAsia="宋体" w:cs="宋体"/>
          <w:b/>
          <w:bCs/>
          <w:i w:val="0"/>
          <w:iCs w:val="0"/>
          <w:color w:val="000000"/>
          <w:kern w:val="0"/>
          <w:sz w:val="24"/>
          <w:szCs w:val="24"/>
          <w:u w:val="none"/>
          <w:lang w:val="en-US" w:eastAsia="zh-CN" w:bidi="ar"/>
        </w:rPr>
      </w:pPr>
    </w:p>
    <w:p w14:paraId="34F60801">
      <w:pPr>
        <w:jc w:val="center"/>
        <w:rPr>
          <w:rFonts w:hint="eastAsia" w:ascii="宋体" w:hAnsi="宋体" w:eastAsia="宋体" w:cs="宋体"/>
          <w:b/>
          <w:bCs/>
          <w:i w:val="0"/>
          <w:iCs w:val="0"/>
          <w:color w:val="000000"/>
          <w:kern w:val="0"/>
          <w:sz w:val="24"/>
          <w:szCs w:val="24"/>
          <w:u w:val="none"/>
          <w:lang w:val="en-US" w:eastAsia="zh-CN" w:bidi="ar"/>
        </w:rPr>
      </w:pPr>
    </w:p>
    <w:p w14:paraId="2E3B7E35">
      <w:pPr>
        <w:ind w:firstLine="1606" w:firstLineChars="500"/>
        <w:rPr>
          <w:rFonts w:hint="eastAsia" w:ascii="仿宋" w:hAnsi="仿宋" w:eastAsia="仿宋" w:cs="仿宋"/>
          <w:b/>
          <w:bCs/>
          <w:kern w:val="2"/>
          <w:sz w:val="32"/>
          <w:szCs w:val="32"/>
          <w:vertAlign w:val="baseline"/>
          <w:lang w:val="en-US" w:eastAsia="zh-CN" w:bidi="ar-SA"/>
        </w:rPr>
      </w:pPr>
      <w:r>
        <w:rPr>
          <w:rFonts w:hint="eastAsia" w:ascii="仿宋" w:hAnsi="仿宋" w:eastAsia="仿宋" w:cs="仿宋"/>
          <w:b/>
          <w:bCs/>
          <w:kern w:val="2"/>
          <w:sz w:val="32"/>
          <w:szCs w:val="32"/>
          <w:vertAlign w:val="baseline"/>
          <w:lang w:val="en-US" w:eastAsia="zh-CN" w:bidi="ar-SA"/>
        </w:rPr>
        <w:t>项目名称：</w:t>
      </w:r>
      <w:r>
        <w:rPr>
          <w:rFonts w:ascii="仿宋" w:hAnsi="仿宋" w:eastAsia="仿宋" w:cs="仿宋"/>
          <w:b/>
          <w:sz w:val="32"/>
        </w:rPr>
        <w:t>中小企业公共服务平台和中小微企业金融服务信用信息平台运行</w:t>
      </w:r>
    </w:p>
    <w:p w14:paraId="55788789">
      <w:pPr>
        <w:ind w:firstLine="1606" w:firstLineChars="500"/>
        <w:rPr>
          <w:rFonts w:hint="eastAsia" w:ascii="仿宋" w:hAnsi="仿宋" w:eastAsia="仿宋" w:cs="仿宋"/>
          <w:b/>
          <w:bCs/>
          <w:kern w:val="2"/>
          <w:sz w:val="32"/>
          <w:szCs w:val="32"/>
          <w:vertAlign w:val="baseline"/>
          <w:lang w:val="en-US" w:eastAsia="zh-CN" w:bidi="ar-SA"/>
        </w:rPr>
      </w:pPr>
      <w:r>
        <w:rPr>
          <w:rFonts w:hint="eastAsia" w:ascii="仿宋" w:hAnsi="仿宋" w:eastAsia="仿宋" w:cs="仿宋"/>
          <w:b/>
          <w:bCs/>
          <w:kern w:val="2"/>
          <w:sz w:val="32"/>
          <w:szCs w:val="32"/>
          <w:vertAlign w:val="baseline"/>
          <w:lang w:val="en-US" w:eastAsia="zh-CN" w:bidi="ar-SA"/>
        </w:rPr>
        <w:t>主管部门：</w:t>
      </w:r>
      <w:r>
        <w:rPr>
          <w:rFonts w:ascii="仿宋" w:hAnsi="仿宋" w:eastAsia="仿宋" w:cs="仿宋"/>
          <w:b/>
          <w:sz w:val="32"/>
        </w:rPr>
        <w:t>赤峰市工业和信息化局（部门）</w:t>
      </w:r>
    </w:p>
    <w:p w14:paraId="6333BCA9">
      <w:pPr>
        <w:ind w:firstLine="1606" w:firstLineChars="500"/>
        <w:rPr>
          <w:rFonts w:hint="eastAsia" w:ascii="仿宋" w:hAnsi="仿宋" w:eastAsia="仿宋" w:cs="仿宋"/>
          <w:b/>
          <w:bCs/>
          <w:kern w:val="2"/>
          <w:sz w:val="32"/>
          <w:szCs w:val="32"/>
          <w:vertAlign w:val="baseline"/>
          <w:lang w:val="en-US" w:eastAsia="zh-CN" w:bidi="ar-SA"/>
        </w:rPr>
      </w:pPr>
      <w:r>
        <w:rPr>
          <w:rFonts w:hint="eastAsia" w:ascii="仿宋" w:hAnsi="仿宋" w:eastAsia="仿宋" w:cs="仿宋"/>
          <w:b/>
          <w:bCs/>
          <w:kern w:val="2"/>
          <w:sz w:val="32"/>
          <w:szCs w:val="32"/>
          <w:vertAlign w:val="baseline"/>
          <w:lang w:val="en-US" w:eastAsia="zh-CN" w:bidi="ar-SA"/>
        </w:rPr>
        <w:t>年   月   日</w:t>
      </w:r>
    </w:p>
    <w:p w14:paraId="42DAA34C">
      <w:pPr>
        <w:ind w:firstLine="1606" w:firstLineChars="500"/>
        <w:rPr>
          <w:rFonts w:hint="eastAsia" w:ascii="宋体" w:hAnsi="宋体" w:eastAsia="宋体" w:cs="宋体"/>
          <w:b/>
          <w:bCs/>
          <w:i w:val="0"/>
          <w:iCs w:val="0"/>
          <w:color w:val="000000"/>
          <w:kern w:val="0"/>
          <w:sz w:val="24"/>
          <w:szCs w:val="24"/>
          <w:u w:val="none"/>
          <w:lang w:val="en-US" w:eastAsia="zh-CN" w:bidi="ar"/>
        </w:rPr>
      </w:pPr>
      <w:r>
        <w:rPr>
          <w:rFonts w:hint="eastAsia" w:ascii="仿宋" w:hAnsi="仿宋" w:eastAsia="仿宋" w:cs="仿宋"/>
          <w:b/>
          <w:bCs/>
          <w:kern w:val="2"/>
          <w:sz w:val="32"/>
          <w:szCs w:val="32"/>
          <w:vertAlign w:val="baseline"/>
          <w:lang w:val="en-US" w:eastAsia="zh-CN" w:bidi="ar-SA"/>
        </w:rPr>
        <w:t>（盖章）</w:t>
      </w:r>
    </w:p>
    <w:p w14:paraId="50D86B82">
      <w:pPr>
        <w:jc w:val="center"/>
        <w:rPr>
          <w:rFonts w:hint="eastAsia" w:ascii="宋体" w:hAnsi="宋体" w:eastAsia="宋体" w:cs="宋体"/>
          <w:b/>
          <w:bCs/>
          <w:i w:val="0"/>
          <w:iCs w:val="0"/>
          <w:color w:val="000000"/>
          <w:kern w:val="0"/>
          <w:sz w:val="24"/>
          <w:szCs w:val="24"/>
          <w:u w:val="none"/>
          <w:lang w:val="en-US" w:eastAsia="zh-CN" w:bidi="ar"/>
        </w:rPr>
      </w:pPr>
    </w:p>
    <w:p w14:paraId="602C8892">
      <w:pPr>
        <w:jc w:val="center"/>
        <w:rPr>
          <w:rFonts w:hint="eastAsia" w:ascii="宋体" w:hAnsi="宋体" w:eastAsia="宋体" w:cs="宋体"/>
          <w:b/>
          <w:bCs/>
          <w:i w:val="0"/>
          <w:iCs w:val="0"/>
          <w:color w:val="000000"/>
          <w:kern w:val="0"/>
          <w:sz w:val="24"/>
          <w:szCs w:val="24"/>
          <w:u w:val="none"/>
          <w:lang w:val="en-US" w:eastAsia="zh-CN" w:bidi="ar"/>
        </w:rPr>
      </w:pPr>
    </w:p>
    <w:p w14:paraId="11C4905F">
      <w:pPr>
        <w:spacing w:line="620" w:lineRule="exact"/>
        <w:ind w:firstLine="880"/>
        <w:jc w:val="center"/>
        <w:rPr>
          <w:rFonts w:hint="eastAsia" w:ascii="方正小标宋简体" w:eastAsia="方正小标宋简体"/>
          <w:sz w:val="44"/>
          <w:szCs w:val="44"/>
        </w:rPr>
      </w:pPr>
    </w:p>
    <w:p w14:paraId="2437532C">
      <w:pPr>
        <w:spacing w:line="620" w:lineRule="exact"/>
        <w:ind w:firstLine="880"/>
        <w:jc w:val="center"/>
        <w:rPr>
          <w:rFonts w:ascii="方正小标宋简体" w:eastAsia="方正小标宋简体"/>
          <w:sz w:val="44"/>
          <w:szCs w:val="44"/>
        </w:rPr>
      </w:pPr>
      <w:r>
        <w:rPr>
          <w:rFonts w:hint="eastAsia" w:ascii="方正小标宋简体" w:eastAsia="方正小标宋简体"/>
          <w:sz w:val="44"/>
          <w:szCs w:val="44"/>
        </w:rPr>
        <w:t>2023年</w:t>
      </w:r>
      <w:r>
        <w:rPr>
          <w:rFonts w:ascii="方正小标宋简体" w:hAnsi="方正小标宋简体" w:eastAsia="方正小标宋简体" w:cs="方正小标宋简体"/>
          <w:sz w:val="44"/>
        </w:rPr>
        <w:t>中小企业公共服务平台和中小微企业金融服务信用信息平台运行项目绩效自评报告</w:t>
      </w:r>
    </w:p>
    <w:p w14:paraId="60FF6F1F">
      <w:pPr>
        <w:numPr>
          <w:ilvl w:val="0"/>
          <w:numId w:val="1"/>
        </w:numPr>
        <w:spacing w:line="240" w:lineRule="auto"/>
        <w:ind w:left="0" w:firstLine="0" w:firstLineChars="0"/>
        <w:jc w:val="left"/>
        <w:rPr>
          <w:rFonts w:ascii="仿宋" w:hAnsi="仿宋" w:eastAsia="仿宋"/>
          <w:b/>
          <w:sz w:val="32"/>
          <w:szCs w:val="32"/>
        </w:rPr>
      </w:pPr>
      <w:r>
        <w:rPr>
          <w:rFonts w:hint="eastAsia" w:ascii="仿宋" w:hAnsi="仿宋" w:eastAsia="仿宋"/>
          <w:b/>
          <w:sz w:val="32"/>
          <w:szCs w:val="32"/>
        </w:rPr>
        <w:t>项目</w:t>
      </w:r>
      <w:r>
        <w:rPr>
          <w:rFonts w:hint="eastAsia" w:ascii="仿宋" w:hAnsi="仿宋" w:eastAsia="仿宋"/>
          <w:b/>
          <w:sz w:val="32"/>
          <w:szCs w:val="32"/>
          <w:lang w:val="en-US" w:eastAsia="zh-CN"/>
        </w:rPr>
        <w:t>基本</w:t>
      </w:r>
      <w:r>
        <w:rPr>
          <w:rFonts w:hint="eastAsia" w:ascii="仿宋" w:hAnsi="仿宋" w:eastAsia="仿宋"/>
          <w:b/>
          <w:sz w:val="32"/>
          <w:szCs w:val="32"/>
        </w:rPr>
        <w:t>情况</w:t>
      </w:r>
    </w:p>
    <w:p w14:paraId="7D46336A">
      <w:pPr>
        <w:spacing w:before="188" w:line="204" w:lineRule="auto"/>
        <w:ind w:firstLine="577"/>
        <w:rPr>
          <w:rFonts w:ascii="仿宋" w:hAnsi="仿宋" w:eastAsia="仿宋"/>
          <w:b/>
          <w:sz w:val="32"/>
          <w:szCs w:val="32"/>
        </w:rPr>
      </w:pPr>
      <w:r>
        <w:rPr>
          <w:rFonts w:ascii="仿宋" w:hAnsi="仿宋" w:eastAsia="仿宋" w:cs="仿宋"/>
          <w:spacing w:val="3"/>
          <w:sz w:val="30"/>
          <w:szCs w:val="30"/>
        </w:rPr>
        <w:t>（一）项目基本情况简介。</w:t>
      </w:r>
    </w:p>
    <w:p w14:paraId="1DD68CD2">
      <w:pPr>
        <w:keepNext w:val="0"/>
        <w:keepLines w:val="0"/>
        <w:widowControl/>
        <w:suppressLineNumbers w:val="0"/>
        <w:jc w:val="left"/>
        <w:rPr>
          <w:rFonts w:hint="eastAsia" w:ascii="仿宋" w:hAnsi="仿宋" w:eastAsia="仿宋" w:cs="仿宋"/>
          <w:spacing w:val="1"/>
          <w:sz w:val="30"/>
          <w:szCs w:val="30"/>
          <w:lang w:val="en-US" w:eastAsia="zh-CN"/>
        </w:rPr>
      </w:pPr>
      <w:r>
        <w:rPr>
          <w:rFonts w:hint="eastAsia" w:ascii="仿宋" w:hAnsi="仿宋" w:eastAsia="仿宋" w:cs="仿宋"/>
          <w:spacing w:val="1"/>
          <w:sz w:val="30"/>
          <w:szCs w:val="30"/>
          <w:lang w:val="en-US" w:eastAsia="zh-CN"/>
        </w:rPr>
        <w:t>目标1：完成好网络平台托管运维服务的相关工作。目标2：对网络平台进行安全检测，每月不少于一次，确保网络平台安全稳定运行。项目实施方式：严格按照项目实施方案实施 项目资金来源：财政拨款</w:t>
      </w:r>
    </w:p>
    <w:p w14:paraId="7B0B8119">
      <w:pPr>
        <w:numPr>
          <w:ilvl w:val="0"/>
          <w:numId w:val="2"/>
        </w:numPr>
        <w:spacing w:before="188" w:line="204" w:lineRule="auto"/>
        <w:ind w:firstLine="577"/>
        <w:rPr>
          <w:rFonts w:ascii="仿宋" w:hAnsi="仿宋" w:eastAsia="仿宋" w:cs="仿宋"/>
          <w:spacing w:val="8"/>
          <w:sz w:val="30"/>
          <w:szCs w:val="30"/>
        </w:rPr>
      </w:pPr>
      <w:r>
        <w:rPr>
          <w:rFonts w:ascii="仿宋" w:hAnsi="仿宋" w:eastAsia="仿宋" w:cs="仿宋"/>
          <w:spacing w:val="8"/>
          <w:sz w:val="30"/>
          <w:szCs w:val="30"/>
        </w:rPr>
        <w:t>绩效目标设定及</w:t>
      </w:r>
      <w:r>
        <w:rPr>
          <w:rFonts w:hint="eastAsia" w:ascii="仿宋" w:hAnsi="仿宋" w:eastAsia="仿宋" w:cs="仿宋"/>
          <w:spacing w:val="8"/>
          <w:sz w:val="30"/>
          <w:szCs w:val="30"/>
          <w:lang w:val="en-US" w:eastAsia="zh-CN"/>
        </w:rPr>
        <w:t>指标</w:t>
      </w:r>
      <w:r>
        <w:rPr>
          <w:rFonts w:ascii="仿宋" w:hAnsi="仿宋" w:eastAsia="仿宋" w:cs="仿宋"/>
          <w:spacing w:val="8"/>
          <w:sz w:val="30"/>
          <w:szCs w:val="30"/>
        </w:rPr>
        <w:t>完成情况。</w:t>
      </w:r>
    </w:p>
    <w:p w14:paraId="7042F635">
      <w:pPr>
        <w:keepNext w:val="0"/>
        <w:keepLines w:val="0"/>
        <w:widowControl/>
        <w:suppressLineNumbers w:val="0"/>
        <w:jc w:val="left"/>
        <w:rPr>
          <w:rFonts w:hint="eastAsia" w:ascii="仿宋" w:hAnsi="仿宋" w:eastAsia="仿宋" w:cs="仿宋"/>
          <w:spacing w:val="1"/>
          <w:sz w:val="30"/>
          <w:szCs w:val="30"/>
          <w:lang w:val="en-US" w:eastAsia="zh-CN"/>
        </w:rPr>
      </w:pPr>
      <w:r>
        <w:rPr>
          <w:rFonts w:hint="eastAsia" w:ascii="仿宋" w:hAnsi="仿宋" w:eastAsia="仿宋" w:cs="仿宋"/>
          <w:spacing w:val="1"/>
          <w:sz w:val="30"/>
          <w:szCs w:val="30"/>
          <w:lang w:val="en-US" w:eastAsia="zh-CN"/>
        </w:rPr>
        <w:t>预期目标：</w:t>
      </w:r>
      <w:r>
        <w:rPr>
          <w:rFonts w:hint="default" w:ascii="仿宋" w:hAnsi="仿宋" w:eastAsia="仿宋" w:cs="仿宋"/>
          <w:spacing w:val="1"/>
          <w:sz w:val="30"/>
          <w:szCs w:val="30"/>
        </w:rPr>
        <w:t>目标1：完成好网络平台托管运维服务的相关工作。目标2：对网络平台进行安全检测，每月不少于一次，确保网络平台安全稳定运行</w:t>
      </w:r>
    </w:p>
    <w:p w14:paraId="065EEA76">
      <w:pPr>
        <w:keepNext w:val="0"/>
        <w:keepLines w:val="0"/>
        <w:widowControl/>
        <w:suppressLineNumbers w:val="0"/>
        <w:jc w:val="left"/>
        <w:rPr>
          <w:rFonts w:hint="default" w:ascii="仿宋" w:hAnsi="仿宋" w:eastAsia="仿宋" w:cs="仿宋"/>
          <w:spacing w:val="1"/>
          <w:sz w:val="30"/>
          <w:szCs w:val="30"/>
          <w:lang w:val="en-US" w:eastAsia="zh-CN"/>
        </w:rPr>
      </w:pPr>
      <w:r>
        <w:rPr>
          <w:rFonts w:hint="eastAsia" w:ascii="仿宋" w:hAnsi="仿宋" w:eastAsia="仿宋" w:cs="仿宋"/>
          <w:spacing w:val="1"/>
          <w:sz w:val="30"/>
          <w:szCs w:val="30"/>
          <w:lang w:val="en-US" w:eastAsia="zh-CN"/>
        </w:rPr>
        <w:t>绩效目标实际完成情况：截止到2023年12月底，该项目资金支出55.63万元，已经完成了中小企业公共服务平台网络运维和中小微企业金融服务信用信息共享平台运维服务的采购相关工作。定期开展网络平台安全检查12次，每月检查一次，及时发布各类信息合计1139条。通过线上线下相结合、网络平台、公众号等多种渠道开展惠企业政策宣传、金融产品推介等，便捷了企业政策搜寻通道、降低融资搜寻成本，扩大了企业对政策的知晓范围。</w:t>
      </w:r>
    </w:p>
    <w:p w14:paraId="66B9C7BD">
      <w:pPr>
        <w:spacing w:line="620" w:lineRule="exact"/>
        <w:ind w:firstLine="640"/>
        <w:rPr>
          <w:rFonts w:hint="eastAsia" w:ascii="仿宋"/>
          <w:sz w:val="32"/>
        </w:rPr>
      </w:pPr>
    </w:p>
    <w:p w14:paraId="0EF13A8E">
      <w:pPr>
        <w:numPr>
          <w:ilvl w:val="0"/>
          <w:numId w:val="1"/>
        </w:numPr>
        <w:spacing w:line="240" w:lineRule="auto"/>
        <w:ind w:left="0" w:firstLine="0" w:firstLineChars="0"/>
        <w:rPr>
          <w:rFonts w:ascii="仿宋" w:hAnsi="仿宋" w:eastAsia="仿宋"/>
          <w:b/>
          <w:sz w:val="32"/>
          <w:szCs w:val="32"/>
        </w:rPr>
      </w:pPr>
      <w:r>
        <w:rPr>
          <w:rFonts w:hint="eastAsia" w:ascii="仿宋" w:hAnsi="仿宋" w:eastAsia="仿宋"/>
          <w:b/>
          <w:sz w:val="32"/>
          <w:szCs w:val="32"/>
          <w:lang w:val="en-US" w:eastAsia="zh-CN"/>
        </w:rPr>
        <w:t>绩效自评工作</w:t>
      </w:r>
      <w:r>
        <w:rPr>
          <w:rFonts w:hint="eastAsia" w:ascii="仿宋" w:hAnsi="仿宋" w:eastAsia="仿宋"/>
          <w:b/>
          <w:sz w:val="32"/>
          <w:szCs w:val="32"/>
        </w:rPr>
        <w:t>情况</w:t>
      </w:r>
    </w:p>
    <w:p w14:paraId="26EBF4B3">
      <w:pPr>
        <w:numPr>
          <w:ilvl w:val="0"/>
          <w:numId w:val="3"/>
        </w:numPr>
        <w:spacing w:before="188" w:line="204" w:lineRule="auto"/>
        <w:ind w:firstLine="577"/>
        <w:rPr>
          <w:rFonts w:ascii="仿宋" w:hAnsi="仿宋" w:eastAsia="仿宋" w:cs="仿宋"/>
          <w:spacing w:val="1"/>
          <w:sz w:val="30"/>
          <w:szCs w:val="30"/>
        </w:rPr>
      </w:pPr>
      <w:r>
        <w:rPr>
          <w:rFonts w:ascii="仿宋" w:hAnsi="仿宋" w:eastAsia="仿宋" w:cs="仿宋"/>
          <w:spacing w:val="1"/>
          <w:sz w:val="30"/>
          <w:szCs w:val="30"/>
        </w:rPr>
        <w:t>绩效自评目的。</w:t>
      </w:r>
    </w:p>
    <w:p w14:paraId="6696C69D">
      <w:pPr>
        <w:keepNext w:val="0"/>
        <w:keepLines w:val="0"/>
        <w:widowControl/>
        <w:suppressLineNumbers w:val="0"/>
        <w:jc w:val="left"/>
        <w:rPr>
          <w:rFonts w:hint="default" w:ascii="仿宋" w:hAnsi="仿宋" w:eastAsia="仿宋" w:cs="仿宋"/>
          <w:spacing w:val="1"/>
          <w:sz w:val="30"/>
          <w:szCs w:val="30"/>
        </w:rPr>
      </w:pPr>
      <w:r>
        <w:rPr>
          <w:rFonts w:hint="default" w:ascii="仿宋" w:hAnsi="仿宋" w:eastAsia="仿宋" w:cs="仿宋"/>
          <w:spacing w:val="1"/>
          <w:sz w:val="30"/>
          <w:szCs w:val="30"/>
        </w:rPr>
        <w:t>为了规范和加强财政支出管理，强化支出责任，建立科学规范的财政支出绩效评价管理体系，提高财政资金使用效益，及时发现自身存在的问题，强化整改，及时采取有力的措施，总结项目管理经验，完善项目管理办法，确保项目顺利实施及时发挥效益，现我单位对中小企业公共服务平台和中小微企业金融服务信用信息平台运行项目进行绩效自评，并对资金产出及其效益进行综合评价和判断。</w:t>
      </w:r>
    </w:p>
    <w:p w14:paraId="19CAC282">
      <w:pPr>
        <w:spacing w:before="189" w:line="204" w:lineRule="auto"/>
        <w:ind w:firstLine="577"/>
        <w:rPr>
          <w:rFonts w:ascii="仿宋" w:hAnsi="仿宋" w:eastAsia="仿宋" w:cs="仿宋"/>
          <w:spacing w:val="4"/>
          <w:sz w:val="30"/>
          <w:szCs w:val="30"/>
        </w:rPr>
      </w:pPr>
      <w:r>
        <w:rPr>
          <w:rFonts w:ascii="仿宋" w:hAnsi="仿宋" w:eastAsia="仿宋" w:cs="仿宋"/>
          <w:spacing w:val="4"/>
          <w:sz w:val="30"/>
          <w:szCs w:val="30"/>
        </w:rPr>
        <w:t>（二）项目资金投入情况。</w:t>
      </w:r>
    </w:p>
    <w:p w14:paraId="2D24F843">
      <w:pPr>
        <w:keepNext w:val="0"/>
        <w:keepLines w:val="0"/>
        <w:pageBreakBefore w:val="0"/>
        <w:widowControl/>
        <w:kinsoku w:val="0"/>
        <w:wordWrap/>
        <w:overflowPunct/>
        <w:topLinePunct w:val="0"/>
        <w:autoSpaceDE w:val="0"/>
        <w:autoSpaceDN w:val="0"/>
        <w:bidi w:val="0"/>
        <w:adjustRightInd w:val="0"/>
        <w:snapToGrid w:val="0"/>
        <w:spacing w:before="189" w:line="312" w:lineRule="auto"/>
        <w:ind w:left="420" w:leftChars="0" w:firstLine="420" w:firstLineChars="0"/>
        <w:textAlignment w:val="baseline"/>
        <w:rPr>
          <w:rFonts w:hint="eastAsia" w:ascii="仿宋" w:hAnsi="仿宋" w:eastAsia="仿宋" w:cs="仿宋"/>
          <w:color w:val="auto"/>
          <w:spacing w:val="4"/>
          <w:sz w:val="30"/>
          <w:szCs w:val="30"/>
          <w:lang w:val="en-US" w:eastAsia="zh-CN"/>
        </w:rPr>
      </w:pPr>
      <w:r>
        <w:rPr>
          <w:rFonts w:hint="eastAsia" w:ascii="仿宋" w:hAnsi="仿宋" w:eastAsia="仿宋" w:cs="仿宋"/>
          <w:color w:val="auto"/>
          <w:spacing w:val="4"/>
          <w:sz w:val="30"/>
          <w:szCs w:val="30"/>
          <w:lang w:val="en-US" w:eastAsia="zh-CN"/>
        </w:rPr>
        <w:t>本年度资金年初预算数</w:t>
      </w:r>
      <w:r>
        <w:rPr>
          <w:rFonts w:ascii="仿宋" w:hAnsi="仿宋" w:eastAsia="仿宋" w:cs="仿宋"/>
          <w:color w:val="auto"/>
          <w:spacing w:val="4"/>
          <w:sz w:val="30"/>
        </w:rPr>
        <w:t>56.00万元，其中：财政拨款56.00万元，其他资金0.00万元。</w:t>
      </w:r>
    </w:p>
    <w:p w14:paraId="39A3E4A5">
      <w:pPr>
        <w:keepNext w:val="0"/>
        <w:keepLines w:val="0"/>
        <w:pageBreakBefore w:val="0"/>
        <w:widowControl/>
        <w:kinsoku w:val="0"/>
        <w:wordWrap/>
        <w:overflowPunct/>
        <w:topLinePunct w:val="0"/>
        <w:autoSpaceDE w:val="0"/>
        <w:autoSpaceDN w:val="0"/>
        <w:bidi w:val="0"/>
        <w:adjustRightInd w:val="0"/>
        <w:snapToGrid w:val="0"/>
        <w:spacing w:before="189" w:line="312" w:lineRule="auto"/>
        <w:ind w:left="420" w:leftChars="0" w:firstLine="420" w:firstLineChars="0"/>
        <w:textAlignment w:val="baseline"/>
        <w:rPr>
          <w:rFonts w:hint="default" w:ascii="仿宋" w:hAnsi="仿宋" w:eastAsia="仿宋" w:cs="仿宋"/>
          <w:color w:val="auto"/>
          <w:spacing w:val="4"/>
          <w:sz w:val="30"/>
          <w:szCs w:val="30"/>
          <w:lang w:val="en-US" w:eastAsia="zh-CN"/>
        </w:rPr>
      </w:pPr>
      <w:r>
        <w:rPr>
          <w:rFonts w:hint="eastAsia" w:ascii="仿宋" w:hAnsi="仿宋" w:eastAsia="仿宋" w:cs="仿宋"/>
          <w:color w:val="auto"/>
          <w:spacing w:val="4"/>
          <w:sz w:val="30"/>
          <w:szCs w:val="30"/>
          <w:lang w:val="en-US" w:eastAsia="zh-CN"/>
        </w:rPr>
        <w:t>本年度资金全年预算数</w:t>
      </w:r>
      <w:r>
        <w:rPr>
          <w:rFonts w:ascii="仿宋" w:hAnsi="仿宋" w:eastAsia="仿宋" w:cs="仿宋"/>
          <w:color w:val="auto"/>
          <w:spacing w:val="4"/>
          <w:sz w:val="30"/>
        </w:rPr>
        <w:t>56.00万元，其中：财政拨款56.00万元，其他资金0万元。</w:t>
      </w:r>
    </w:p>
    <w:p w14:paraId="06321BFF">
      <w:pPr>
        <w:keepNext w:val="0"/>
        <w:keepLines w:val="0"/>
        <w:pageBreakBefore w:val="0"/>
        <w:widowControl/>
        <w:kinsoku w:val="0"/>
        <w:wordWrap/>
        <w:overflowPunct/>
        <w:topLinePunct w:val="0"/>
        <w:autoSpaceDE w:val="0"/>
        <w:autoSpaceDN w:val="0"/>
        <w:bidi w:val="0"/>
        <w:adjustRightInd w:val="0"/>
        <w:snapToGrid w:val="0"/>
        <w:spacing w:before="189" w:line="312" w:lineRule="auto"/>
        <w:ind w:left="420" w:leftChars="0" w:firstLine="420" w:firstLineChars="0"/>
        <w:textAlignment w:val="baseline"/>
        <w:rPr>
          <w:rFonts w:hint="default" w:ascii="仿宋" w:hAnsi="仿宋" w:eastAsia="仿宋" w:cs="仿宋"/>
          <w:color w:val="auto"/>
          <w:spacing w:val="4"/>
          <w:sz w:val="30"/>
          <w:szCs w:val="30"/>
          <w:lang w:val="en-US" w:eastAsia="zh-CN"/>
        </w:rPr>
      </w:pPr>
      <w:r>
        <w:rPr>
          <w:rFonts w:hint="eastAsia" w:ascii="仿宋" w:hAnsi="仿宋" w:eastAsia="仿宋" w:cs="仿宋"/>
          <w:color w:val="auto"/>
          <w:spacing w:val="4"/>
          <w:sz w:val="30"/>
          <w:szCs w:val="30"/>
          <w:lang w:val="en-US" w:eastAsia="zh-CN"/>
        </w:rPr>
        <w:t>本年度资金全年执行数</w:t>
      </w:r>
      <w:r>
        <w:rPr>
          <w:rFonts w:ascii="仿宋" w:hAnsi="仿宋" w:eastAsia="仿宋" w:cs="仿宋"/>
          <w:color w:val="auto"/>
          <w:spacing w:val="4"/>
          <w:sz w:val="30"/>
        </w:rPr>
        <w:t>55.63万元，其中：财政拨款55.63万元，其他资金0.00万元。</w:t>
      </w:r>
    </w:p>
    <w:p w14:paraId="69856AB5">
      <w:pPr>
        <w:numPr>
          <w:ilvl w:val="0"/>
          <w:numId w:val="3"/>
        </w:numPr>
        <w:spacing w:before="188" w:line="204" w:lineRule="auto"/>
        <w:ind w:left="0" w:leftChars="0" w:firstLine="616" w:firstLineChars="200"/>
        <w:rPr>
          <w:rFonts w:ascii="仿宋" w:hAnsi="仿宋" w:eastAsia="仿宋" w:cs="仿宋"/>
          <w:spacing w:val="4"/>
          <w:sz w:val="30"/>
          <w:szCs w:val="30"/>
        </w:rPr>
      </w:pPr>
      <w:r>
        <w:rPr>
          <w:rFonts w:ascii="仿宋" w:hAnsi="仿宋" w:eastAsia="仿宋" w:cs="仿宋"/>
          <w:spacing w:val="4"/>
          <w:sz w:val="30"/>
          <w:szCs w:val="30"/>
        </w:rPr>
        <w:t>项目资金产出情况。</w:t>
      </w:r>
    </w:p>
    <w:p w14:paraId="669229CD">
      <w:pPr>
        <w:keepNext w:val="0"/>
        <w:keepLines w:val="0"/>
        <w:widowControl/>
        <w:suppressLineNumbers w:val="0"/>
        <w:jc w:val="left"/>
        <w:rPr>
          <w:rFonts w:ascii="仿宋" w:hAnsi="仿宋" w:eastAsia="仿宋" w:cs="仿宋"/>
          <w:spacing w:val="4"/>
          <w:sz w:val="30"/>
          <w:szCs w:val="30"/>
        </w:rPr>
      </w:pPr>
      <w:r>
        <w:rPr>
          <w:rFonts w:hint="default" w:ascii="仿宋" w:hAnsi="仿宋" w:eastAsia="仿宋" w:cs="仿宋"/>
          <w:spacing w:val="1"/>
          <w:sz w:val="30"/>
          <w:szCs w:val="30"/>
        </w:rPr>
        <w:t>本项目预算资金为56万元，到位资金56万元，实际支出资金55.63万元，预算执行率99.34%。资金主要用于中小企业公共服务平台网络运维和中小微企业金融服务信用信息平台运行维护费用，2023年我单位按时完成中小企业公共服务平台托管运维服务和中小微企业金融服务信用信息平台运维服务采购工作。定期开展安全检查12次，每月检查1次，及时发布各类信息合计1139条。为企业及时出具信用报告6份，进一步提高企业诚信水平和平台影响力。服务企业满意度达到90%以上，项目实施效果良好。各类资金支出准确无误，有完整的审批手续，不存在超范围超标准支出、挤占挪用等违法违规问题，财务处理合法合规。</w:t>
      </w:r>
    </w:p>
    <w:p w14:paraId="7065C7E0">
      <w:pPr>
        <w:numPr>
          <w:ilvl w:val="0"/>
          <w:numId w:val="3"/>
        </w:numPr>
        <w:spacing w:before="189" w:line="204" w:lineRule="auto"/>
        <w:ind w:left="0" w:leftChars="0" w:firstLine="608" w:firstLineChars="200"/>
        <w:rPr>
          <w:rFonts w:ascii="仿宋" w:hAnsi="仿宋" w:eastAsia="仿宋" w:cs="仿宋"/>
          <w:spacing w:val="2"/>
          <w:sz w:val="30"/>
          <w:szCs w:val="30"/>
        </w:rPr>
      </w:pPr>
      <w:r>
        <w:rPr>
          <w:rFonts w:ascii="仿宋" w:hAnsi="仿宋" w:eastAsia="仿宋" w:cs="仿宋"/>
          <w:spacing w:val="2"/>
          <w:sz w:val="30"/>
          <w:szCs w:val="30"/>
        </w:rPr>
        <w:t>项目资金管理情况。</w:t>
      </w:r>
    </w:p>
    <w:p w14:paraId="00FCB066">
      <w:pPr>
        <w:keepNext w:val="0"/>
        <w:keepLines w:val="0"/>
        <w:widowControl/>
        <w:suppressLineNumbers w:val="0"/>
        <w:jc w:val="left"/>
        <w:rPr>
          <w:rFonts w:hint="default" w:ascii="仿宋" w:hAnsi="仿宋" w:eastAsia="仿宋" w:cs="仿宋"/>
          <w:spacing w:val="1"/>
          <w:sz w:val="30"/>
          <w:szCs w:val="30"/>
        </w:rPr>
      </w:pPr>
      <w:r>
        <w:rPr>
          <w:rFonts w:hint="default" w:ascii="仿宋" w:hAnsi="仿宋" w:eastAsia="仿宋" w:cs="仿宋"/>
          <w:spacing w:val="1"/>
          <w:sz w:val="30"/>
          <w:szCs w:val="30"/>
        </w:rPr>
        <w:t>项目预期目标已完成。我单位在遵守国家、自治区、相关政策与管理办法的同时，还制定了单位的《财务管理制度》、内部控制制度，制度包含预算管理、收入管理、支出管理、往来资金结算管理、现金及银行存款管理、票据管理、政府采购管理等制度，在制度上为中小企业公共服务平台和中小微企业金融服务信用信息平台运行项目资金使用提供了指导以及规范。实际支出与项目规定的用途一致，不存在超范围超标准支出、挤占挪用等违法违规问题，资金管理状况良好。</w:t>
      </w:r>
    </w:p>
    <w:p w14:paraId="2002F2AD">
      <w:pPr>
        <w:numPr>
          <w:ilvl w:val="0"/>
          <w:numId w:val="0"/>
        </w:numPr>
        <w:spacing w:before="189" w:line="204" w:lineRule="auto"/>
        <w:ind w:leftChars="200"/>
        <w:rPr>
          <w:rFonts w:ascii="仿宋" w:hAnsi="仿宋" w:eastAsia="仿宋" w:cs="仿宋"/>
          <w:spacing w:val="2"/>
          <w:sz w:val="30"/>
          <w:szCs w:val="30"/>
        </w:rPr>
      </w:pPr>
    </w:p>
    <w:p w14:paraId="0D2158F5">
      <w:pPr>
        <w:numPr>
          <w:ilvl w:val="0"/>
          <w:numId w:val="1"/>
        </w:numPr>
        <w:spacing w:line="240" w:lineRule="auto"/>
        <w:ind w:left="0" w:firstLine="0" w:firstLineChars="0"/>
        <w:rPr>
          <w:rFonts w:ascii="仿宋" w:hAnsi="仿宋" w:eastAsia="仿宋"/>
          <w:b/>
          <w:sz w:val="32"/>
          <w:szCs w:val="32"/>
        </w:rPr>
      </w:pPr>
      <w:r>
        <w:rPr>
          <w:rFonts w:hint="eastAsia" w:ascii="仿宋" w:hAnsi="仿宋" w:eastAsia="仿宋"/>
          <w:b/>
          <w:sz w:val="32"/>
          <w:szCs w:val="32"/>
          <w:lang w:val="en-US" w:eastAsia="zh-CN"/>
        </w:rPr>
        <w:t>项目绩效情况</w:t>
      </w:r>
    </w:p>
    <w:p w14:paraId="3EEA8505">
      <w:pPr>
        <w:spacing w:line="620" w:lineRule="exact"/>
        <w:ind w:left="480" w:leftChars="200" w:firstLine="0" w:firstLineChars="0"/>
        <w:rPr>
          <w:rFonts w:ascii="仿宋" w:hAnsi="仿宋" w:eastAsia="仿宋"/>
          <w:sz w:val="32"/>
          <w:szCs w:val="32"/>
        </w:rPr>
      </w:pPr>
      <w:r>
        <w:rPr>
          <w:rFonts w:ascii="仿宋" w:hAnsi="仿宋" w:eastAsia="仿宋" w:cs="仿宋"/>
          <w:sz w:val="32"/>
        </w:rPr>
        <w:t>(一) 产出指标完成情况</w:t>
      </w:r>
    </w:p>
    <w:p w14:paraId="06E77620">
      <w:pPr>
        <w:spacing w:line="620" w:lineRule="exact"/>
        <w:ind w:left="480" w:leftChars="200" w:firstLine="0" w:firstLineChars="0"/>
        <w:rPr>
          <w:rFonts w:ascii="仿宋" w:hAnsi="仿宋" w:eastAsia="仿宋"/>
          <w:sz w:val="32"/>
          <w:szCs w:val="32"/>
        </w:rPr>
      </w:pPr>
      <w:r>
        <w:rPr>
          <w:rFonts w:ascii="仿宋" w:hAnsi="仿宋" w:eastAsia="仿宋" w:cs="仿宋"/>
          <w:sz w:val="32"/>
        </w:rPr>
        <w:t>1、数量指标</w:t>
      </w:r>
    </w:p>
    <w:p w14:paraId="003EFB0D">
      <w:pPr>
        <w:spacing w:line="620" w:lineRule="exact"/>
        <w:ind w:left="480" w:leftChars="200" w:firstLine="0" w:firstLineChars="0"/>
        <w:rPr>
          <w:rFonts w:ascii="仿宋" w:hAnsi="仿宋" w:eastAsia="仿宋"/>
          <w:sz w:val="32"/>
          <w:szCs w:val="32"/>
        </w:rPr>
      </w:pPr>
      <w:r>
        <w:rPr>
          <w:rFonts w:ascii="仿宋" w:hAnsi="仿宋" w:eastAsia="仿宋" w:cs="仿宋"/>
          <w:sz w:val="32"/>
        </w:rPr>
        <w:t>1)网络平台运维费支付次数，目标值</w:t>
      </w:r>
      <w:r>
        <w:rPr>
          <w:rFonts w:hint="eastAsia" w:ascii="仿宋" w:hAnsi="仿宋" w:eastAsia="仿宋"/>
          <w:sz w:val="32"/>
          <w:szCs w:val="32"/>
          <w:lang w:val="en-US" w:eastAsia="zh-CN"/>
        </w:rPr>
        <w:t>大于等于</w:t>
      </w:r>
      <w:r>
        <w:rPr>
          <w:rFonts w:hint="eastAsia" w:ascii="仿宋" w:hAnsi="仿宋" w:eastAsia="仿宋"/>
          <w:sz w:val="32"/>
          <w:szCs w:val="32"/>
        </w:rPr>
        <w:t>1</w:t>
      </w:r>
      <w:r>
        <w:rPr>
          <w:rFonts w:ascii="仿宋" w:hAnsi="仿宋" w:eastAsia="仿宋" w:cs="仿宋"/>
          <w:sz w:val="32"/>
        </w:rPr>
        <w:t>次，</w:t>
      </w:r>
      <w:r>
        <w:rPr>
          <w:rFonts w:hint="eastAsia" w:ascii="仿宋" w:hAnsi="仿宋" w:eastAsia="仿宋"/>
          <w:sz w:val="32"/>
          <w:szCs w:val="32"/>
          <w:lang w:val="en-US" w:eastAsia="zh-CN"/>
        </w:rPr>
        <w:t>实际</w:t>
      </w:r>
      <w:r>
        <w:rPr>
          <w:rFonts w:hint="eastAsia" w:ascii="仿宋" w:hAnsi="仿宋" w:eastAsia="仿宋"/>
          <w:sz w:val="32"/>
          <w:szCs w:val="32"/>
        </w:rPr>
        <w:t>完成</w:t>
      </w:r>
      <w:r>
        <w:rPr>
          <w:rFonts w:ascii="仿宋" w:hAnsi="仿宋" w:eastAsia="仿宋" w:cs="仿宋"/>
          <w:sz w:val="32"/>
        </w:rPr>
        <w:t>1次，分值3，得分3</w:t>
      </w:r>
      <w:r>
        <w:rPr>
          <w:rFonts w:hint="eastAsia" w:ascii="仿宋" w:hAnsi="仿宋" w:eastAsia="仿宋"/>
          <w:sz w:val="32"/>
          <w:szCs w:val="32"/>
        </w:rPr>
        <w:t>。</w:t>
      </w:r>
    </w:p>
    <w:p w14:paraId="35AC926C">
      <w:pPr>
        <w:spacing w:line="620" w:lineRule="exact"/>
        <w:ind w:left="480" w:leftChars="200" w:firstLine="0" w:firstLineChars="0"/>
        <w:rPr>
          <w:rFonts w:ascii="仿宋" w:hAnsi="仿宋" w:eastAsia="仿宋"/>
          <w:sz w:val="32"/>
          <w:szCs w:val="32"/>
        </w:rPr>
      </w:pPr>
      <w:r>
        <w:rPr>
          <w:rFonts w:ascii="仿宋" w:hAnsi="仿宋" w:eastAsia="仿宋" w:cs="仿宋"/>
          <w:sz w:val="32"/>
        </w:rPr>
        <w:t>2)网络平台安全检测次数，目标值</w:t>
      </w:r>
      <w:r>
        <w:rPr>
          <w:rFonts w:hint="eastAsia" w:ascii="仿宋" w:hAnsi="仿宋" w:eastAsia="仿宋"/>
          <w:sz w:val="32"/>
          <w:szCs w:val="32"/>
          <w:lang w:val="en-US" w:eastAsia="zh-CN"/>
        </w:rPr>
        <w:t>大于等于</w:t>
      </w:r>
      <w:r>
        <w:rPr>
          <w:rFonts w:hint="eastAsia" w:ascii="仿宋" w:hAnsi="仿宋" w:eastAsia="仿宋"/>
          <w:sz w:val="32"/>
          <w:szCs w:val="32"/>
        </w:rPr>
        <w:t>12</w:t>
      </w:r>
      <w:r>
        <w:rPr>
          <w:rFonts w:ascii="仿宋" w:hAnsi="仿宋" w:eastAsia="仿宋" w:cs="仿宋"/>
          <w:sz w:val="32"/>
        </w:rPr>
        <w:t>次，</w:t>
      </w:r>
      <w:r>
        <w:rPr>
          <w:rFonts w:hint="eastAsia" w:ascii="仿宋" w:hAnsi="仿宋" w:eastAsia="仿宋"/>
          <w:sz w:val="32"/>
          <w:szCs w:val="32"/>
          <w:lang w:val="en-US" w:eastAsia="zh-CN"/>
        </w:rPr>
        <w:t>实际</w:t>
      </w:r>
      <w:r>
        <w:rPr>
          <w:rFonts w:hint="eastAsia" w:ascii="仿宋" w:hAnsi="仿宋" w:eastAsia="仿宋"/>
          <w:sz w:val="32"/>
          <w:szCs w:val="32"/>
        </w:rPr>
        <w:t>完成</w:t>
      </w:r>
      <w:r>
        <w:rPr>
          <w:rFonts w:ascii="仿宋" w:hAnsi="仿宋" w:eastAsia="仿宋" w:cs="仿宋"/>
          <w:sz w:val="32"/>
        </w:rPr>
        <w:t>12次，分值3，得分3</w:t>
      </w:r>
      <w:r>
        <w:rPr>
          <w:rFonts w:hint="eastAsia" w:ascii="仿宋" w:hAnsi="仿宋" w:eastAsia="仿宋"/>
          <w:sz w:val="32"/>
          <w:szCs w:val="32"/>
        </w:rPr>
        <w:t>。</w:t>
      </w:r>
    </w:p>
    <w:p w14:paraId="771DE2EE">
      <w:pPr>
        <w:spacing w:line="620" w:lineRule="exact"/>
        <w:ind w:left="480" w:leftChars="200" w:firstLine="0" w:firstLineChars="0"/>
        <w:rPr>
          <w:rFonts w:ascii="仿宋" w:hAnsi="仿宋" w:eastAsia="仿宋"/>
          <w:sz w:val="32"/>
          <w:szCs w:val="32"/>
        </w:rPr>
      </w:pPr>
      <w:r>
        <w:rPr>
          <w:rFonts w:ascii="仿宋" w:hAnsi="仿宋" w:eastAsia="仿宋" w:cs="仿宋"/>
          <w:sz w:val="32"/>
        </w:rPr>
        <w:t>3)信息发布数量，目标值</w:t>
      </w:r>
      <w:r>
        <w:rPr>
          <w:rFonts w:hint="eastAsia" w:ascii="仿宋" w:hAnsi="仿宋" w:eastAsia="仿宋"/>
          <w:sz w:val="32"/>
          <w:szCs w:val="32"/>
          <w:lang w:val="en-US" w:eastAsia="zh-CN"/>
        </w:rPr>
        <w:t>大于等于</w:t>
      </w:r>
      <w:r>
        <w:rPr>
          <w:rFonts w:hint="eastAsia" w:ascii="仿宋" w:hAnsi="仿宋" w:eastAsia="仿宋"/>
          <w:sz w:val="32"/>
          <w:szCs w:val="32"/>
        </w:rPr>
        <w:t>1000</w:t>
      </w:r>
      <w:r>
        <w:rPr>
          <w:rFonts w:ascii="仿宋" w:hAnsi="仿宋" w:eastAsia="仿宋" w:cs="仿宋"/>
          <w:sz w:val="32"/>
        </w:rPr>
        <w:t>条，</w:t>
      </w:r>
      <w:r>
        <w:rPr>
          <w:rFonts w:hint="eastAsia" w:ascii="仿宋" w:hAnsi="仿宋" w:eastAsia="仿宋"/>
          <w:sz w:val="32"/>
          <w:szCs w:val="32"/>
          <w:lang w:val="en-US" w:eastAsia="zh-CN"/>
        </w:rPr>
        <w:t>实际</w:t>
      </w:r>
      <w:r>
        <w:rPr>
          <w:rFonts w:hint="eastAsia" w:ascii="仿宋" w:hAnsi="仿宋" w:eastAsia="仿宋"/>
          <w:sz w:val="32"/>
          <w:szCs w:val="32"/>
        </w:rPr>
        <w:t>完成</w:t>
      </w:r>
      <w:r>
        <w:rPr>
          <w:rFonts w:ascii="仿宋" w:hAnsi="仿宋" w:eastAsia="仿宋" w:cs="仿宋"/>
          <w:sz w:val="32"/>
        </w:rPr>
        <w:t>1139条，分值3，得分3</w:t>
      </w:r>
      <w:r>
        <w:rPr>
          <w:rFonts w:hint="eastAsia" w:ascii="仿宋" w:hAnsi="仿宋" w:eastAsia="仿宋"/>
          <w:sz w:val="32"/>
          <w:szCs w:val="32"/>
        </w:rPr>
        <w:t>。</w:t>
      </w:r>
    </w:p>
    <w:p w14:paraId="78E15456">
      <w:pPr>
        <w:spacing w:line="620" w:lineRule="exact"/>
        <w:ind w:left="480" w:leftChars="200" w:firstLine="0" w:firstLineChars="0"/>
        <w:rPr>
          <w:rFonts w:ascii="仿宋" w:hAnsi="仿宋" w:eastAsia="仿宋"/>
          <w:sz w:val="32"/>
          <w:szCs w:val="32"/>
        </w:rPr>
      </w:pPr>
      <w:r>
        <w:rPr>
          <w:rFonts w:ascii="仿宋" w:hAnsi="仿宋" w:eastAsia="仿宋" w:cs="仿宋"/>
          <w:sz w:val="32"/>
        </w:rPr>
        <w:t>4)信用信息共享平台运维费支付次数，目标值</w:t>
      </w:r>
      <w:r>
        <w:rPr>
          <w:rFonts w:hint="eastAsia" w:ascii="仿宋" w:hAnsi="仿宋" w:eastAsia="仿宋"/>
          <w:sz w:val="32"/>
          <w:szCs w:val="32"/>
          <w:lang w:val="en-US" w:eastAsia="zh-CN"/>
        </w:rPr>
        <w:t>大于等于</w:t>
      </w:r>
      <w:r>
        <w:rPr>
          <w:rFonts w:hint="eastAsia" w:ascii="仿宋" w:hAnsi="仿宋" w:eastAsia="仿宋"/>
          <w:sz w:val="32"/>
          <w:szCs w:val="32"/>
        </w:rPr>
        <w:t>1</w:t>
      </w:r>
      <w:r>
        <w:rPr>
          <w:rFonts w:ascii="仿宋" w:hAnsi="仿宋" w:eastAsia="仿宋" w:cs="仿宋"/>
          <w:sz w:val="32"/>
        </w:rPr>
        <w:t>次，</w:t>
      </w:r>
      <w:r>
        <w:rPr>
          <w:rFonts w:hint="eastAsia" w:ascii="仿宋" w:hAnsi="仿宋" w:eastAsia="仿宋"/>
          <w:sz w:val="32"/>
          <w:szCs w:val="32"/>
          <w:lang w:val="en-US" w:eastAsia="zh-CN"/>
        </w:rPr>
        <w:t>实际</w:t>
      </w:r>
      <w:r>
        <w:rPr>
          <w:rFonts w:hint="eastAsia" w:ascii="仿宋" w:hAnsi="仿宋" w:eastAsia="仿宋"/>
          <w:sz w:val="32"/>
          <w:szCs w:val="32"/>
        </w:rPr>
        <w:t>完成</w:t>
      </w:r>
      <w:r>
        <w:rPr>
          <w:rFonts w:ascii="仿宋" w:hAnsi="仿宋" w:eastAsia="仿宋" w:cs="仿宋"/>
          <w:sz w:val="32"/>
        </w:rPr>
        <w:t>1次，分值3，得分3</w:t>
      </w:r>
      <w:r>
        <w:rPr>
          <w:rFonts w:hint="eastAsia" w:ascii="仿宋" w:hAnsi="仿宋" w:eastAsia="仿宋"/>
          <w:sz w:val="32"/>
          <w:szCs w:val="32"/>
        </w:rPr>
        <w:t>。</w:t>
      </w:r>
    </w:p>
    <w:p w14:paraId="690C1E29">
      <w:pPr>
        <w:spacing w:line="620" w:lineRule="exact"/>
        <w:ind w:left="480" w:leftChars="200" w:firstLine="0" w:firstLineChars="0"/>
        <w:rPr>
          <w:rFonts w:ascii="仿宋" w:hAnsi="仿宋" w:eastAsia="仿宋"/>
          <w:sz w:val="32"/>
          <w:szCs w:val="32"/>
        </w:rPr>
      </w:pPr>
      <w:r>
        <w:rPr>
          <w:rFonts w:ascii="仿宋" w:hAnsi="仿宋" w:eastAsia="仿宋" w:cs="仿宋"/>
          <w:sz w:val="32"/>
        </w:rPr>
        <w:t>5)出具信用报告数量，目标值</w:t>
      </w:r>
      <w:r>
        <w:rPr>
          <w:rFonts w:hint="eastAsia" w:ascii="仿宋" w:hAnsi="仿宋" w:eastAsia="仿宋"/>
          <w:sz w:val="32"/>
          <w:szCs w:val="32"/>
          <w:lang w:val="en-US" w:eastAsia="zh-CN"/>
        </w:rPr>
        <w:t>大于等于</w:t>
      </w:r>
      <w:r>
        <w:rPr>
          <w:rFonts w:hint="eastAsia" w:ascii="仿宋" w:hAnsi="仿宋" w:eastAsia="仿宋"/>
          <w:sz w:val="32"/>
          <w:szCs w:val="32"/>
        </w:rPr>
        <w:t>35</w:t>
      </w:r>
      <w:r>
        <w:rPr>
          <w:rFonts w:ascii="仿宋" w:hAnsi="仿宋" w:eastAsia="仿宋" w:cs="仿宋"/>
          <w:sz w:val="32"/>
        </w:rPr>
        <w:t>份，</w:t>
      </w:r>
      <w:r>
        <w:rPr>
          <w:rFonts w:hint="eastAsia" w:ascii="仿宋" w:hAnsi="仿宋" w:eastAsia="仿宋"/>
          <w:sz w:val="32"/>
          <w:szCs w:val="32"/>
          <w:lang w:val="en-US" w:eastAsia="zh-CN"/>
        </w:rPr>
        <w:t>实际</w:t>
      </w:r>
      <w:r>
        <w:rPr>
          <w:rFonts w:hint="eastAsia" w:ascii="仿宋" w:hAnsi="仿宋" w:eastAsia="仿宋"/>
          <w:sz w:val="32"/>
          <w:szCs w:val="32"/>
        </w:rPr>
        <w:t>完成</w:t>
      </w:r>
      <w:r>
        <w:rPr>
          <w:rFonts w:ascii="仿宋" w:hAnsi="仿宋" w:eastAsia="仿宋" w:cs="仿宋"/>
          <w:sz w:val="32"/>
        </w:rPr>
        <w:t>6份，分值3，得分0.51</w:t>
      </w:r>
      <w:r>
        <w:rPr>
          <w:rFonts w:hint="eastAsia" w:ascii="仿宋" w:hAnsi="仿宋" w:eastAsia="仿宋"/>
          <w:sz w:val="32"/>
          <w:szCs w:val="32"/>
        </w:rPr>
        <w:t>。</w:t>
      </w:r>
    </w:p>
    <w:p w14:paraId="187207DF">
      <w:pPr>
        <w:spacing w:line="620" w:lineRule="exact"/>
        <w:ind w:left="480" w:leftChars="200" w:firstLine="0" w:firstLineChars="0"/>
        <w:rPr>
          <w:rFonts w:ascii="仿宋" w:hAnsi="仿宋" w:eastAsia="仿宋"/>
          <w:sz w:val="32"/>
          <w:szCs w:val="32"/>
        </w:rPr>
      </w:pPr>
      <w:r>
        <w:rPr>
          <w:rFonts w:ascii="仿宋" w:hAnsi="仿宋" w:eastAsia="仿宋" w:cs="仿宋"/>
          <w:sz w:val="32"/>
        </w:rPr>
        <w:t>2、质量指标</w:t>
      </w:r>
    </w:p>
    <w:p w14:paraId="691A7934">
      <w:pPr>
        <w:spacing w:line="620" w:lineRule="exact"/>
        <w:ind w:left="480" w:leftChars="200" w:firstLine="0" w:firstLineChars="0"/>
        <w:rPr>
          <w:rFonts w:ascii="仿宋" w:hAnsi="仿宋" w:eastAsia="仿宋"/>
          <w:sz w:val="32"/>
          <w:szCs w:val="32"/>
        </w:rPr>
      </w:pPr>
      <w:r>
        <w:rPr>
          <w:rFonts w:ascii="仿宋" w:hAnsi="仿宋" w:eastAsia="仿宋" w:cs="仿宋"/>
          <w:sz w:val="32"/>
        </w:rPr>
        <w:t>6)网络平台安全检测频率，目标值</w:t>
      </w:r>
      <w:r>
        <w:rPr>
          <w:rFonts w:hint="eastAsia" w:ascii="仿宋" w:hAnsi="仿宋" w:eastAsia="仿宋"/>
          <w:sz w:val="32"/>
          <w:szCs w:val="32"/>
          <w:lang w:val="en-US" w:eastAsia="zh-CN"/>
        </w:rPr>
        <w:t>大于等于</w:t>
      </w:r>
      <w:r>
        <w:rPr>
          <w:rFonts w:hint="eastAsia" w:ascii="仿宋" w:hAnsi="仿宋" w:eastAsia="仿宋"/>
          <w:sz w:val="32"/>
          <w:szCs w:val="32"/>
        </w:rPr>
        <w:t>1</w:t>
      </w:r>
      <w:r>
        <w:rPr>
          <w:rFonts w:ascii="仿宋" w:hAnsi="仿宋" w:eastAsia="仿宋" w:cs="仿宋"/>
          <w:sz w:val="32"/>
        </w:rPr>
        <w:t>次/月，</w:t>
      </w:r>
      <w:r>
        <w:rPr>
          <w:rFonts w:hint="eastAsia" w:ascii="仿宋" w:hAnsi="仿宋" w:eastAsia="仿宋"/>
          <w:sz w:val="32"/>
          <w:szCs w:val="32"/>
          <w:lang w:val="en-US" w:eastAsia="zh-CN"/>
        </w:rPr>
        <w:t>实际</w:t>
      </w:r>
      <w:r>
        <w:rPr>
          <w:rFonts w:hint="eastAsia" w:ascii="仿宋" w:hAnsi="仿宋" w:eastAsia="仿宋"/>
          <w:sz w:val="32"/>
          <w:szCs w:val="32"/>
        </w:rPr>
        <w:t>完成</w:t>
      </w:r>
      <w:r>
        <w:rPr>
          <w:rFonts w:ascii="仿宋" w:hAnsi="仿宋" w:eastAsia="仿宋" w:cs="仿宋"/>
          <w:sz w:val="32"/>
        </w:rPr>
        <w:t>1次/月，分值7.5，得分7.5</w:t>
      </w:r>
      <w:r>
        <w:rPr>
          <w:rFonts w:hint="eastAsia" w:ascii="仿宋" w:hAnsi="仿宋" w:eastAsia="仿宋"/>
          <w:sz w:val="32"/>
          <w:szCs w:val="32"/>
        </w:rPr>
        <w:t>。</w:t>
      </w:r>
    </w:p>
    <w:p w14:paraId="72B979B4">
      <w:pPr>
        <w:spacing w:line="620" w:lineRule="exact"/>
        <w:ind w:left="480" w:leftChars="200" w:firstLine="0" w:firstLineChars="0"/>
        <w:rPr>
          <w:rFonts w:ascii="仿宋" w:hAnsi="仿宋" w:eastAsia="仿宋"/>
          <w:sz w:val="32"/>
          <w:szCs w:val="32"/>
        </w:rPr>
      </w:pPr>
      <w:r>
        <w:rPr>
          <w:rFonts w:ascii="仿宋" w:hAnsi="仿宋" w:eastAsia="仿宋" w:cs="仿宋"/>
          <w:sz w:val="32"/>
        </w:rPr>
        <w:t>7)信用报告合格率，目标值</w:t>
      </w:r>
      <w:r>
        <w:rPr>
          <w:rFonts w:hint="eastAsia" w:ascii="仿宋" w:hAnsi="仿宋" w:eastAsia="仿宋"/>
          <w:sz w:val="32"/>
          <w:szCs w:val="32"/>
          <w:lang w:val="en-US" w:eastAsia="zh-CN"/>
        </w:rPr>
        <w:t>大于等于</w:t>
      </w:r>
      <w:r>
        <w:rPr>
          <w:rFonts w:hint="eastAsia" w:ascii="仿宋" w:hAnsi="仿宋" w:eastAsia="仿宋"/>
          <w:sz w:val="32"/>
          <w:szCs w:val="32"/>
        </w:rPr>
        <w:t>99</w:t>
      </w:r>
      <w:r>
        <w:rPr>
          <w:rFonts w:ascii="仿宋" w:hAnsi="仿宋" w:eastAsia="仿宋" w:cs="仿宋"/>
          <w:sz w:val="32"/>
        </w:rPr>
        <w:t>%，</w:t>
      </w:r>
      <w:r>
        <w:rPr>
          <w:rFonts w:hint="eastAsia" w:ascii="仿宋" w:hAnsi="仿宋" w:eastAsia="仿宋"/>
          <w:sz w:val="32"/>
          <w:szCs w:val="32"/>
          <w:lang w:val="en-US" w:eastAsia="zh-CN"/>
        </w:rPr>
        <w:t>实际</w:t>
      </w:r>
      <w:r>
        <w:rPr>
          <w:rFonts w:hint="eastAsia" w:ascii="仿宋" w:hAnsi="仿宋" w:eastAsia="仿宋"/>
          <w:sz w:val="32"/>
          <w:szCs w:val="32"/>
        </w:rPr>
        <w:t>完成</w:t>
      </w:r>
      <w:r>
        <w:rPr>
          <w:rFonts w:ascii="仿宋" w:hAnsi="仿宋" w:eastAsia="仿宋" w:cs="仿宋"/>
          <w:sz w:val="32"/>
        </w:rPr>
        <w:t>99%，分值7.5，得分7.5</w:t>
      </w:r>
      <w:r>
        <w:rPr>
          <w:rFonts w:hint="eastAsia" w:ascii="仿宋" w:hAnsi="仿宋" w:eastAsia="仿宋"/>
          <w:sz w:val="32"/>
          <w:szCs w:val="32"/>
        </w:rPr>
        <w:t>。</w:t>
      </w:r>
    </w:p>
    <w:p w14:paraId="6046733C">
      <w:pPr>
        <w:spacing w:line="620" w:lineRule="exact"/>
        <w:ind w:left="480" w:leftChars="200" w:firstLine="0" w:firstLineChars="0"/>
        <w:rPr>
          <w:rFonts w:ascii="仿宋" w:hAnsi="仿宋" w:eastAsia="仿宋"/>
          <w:sz w:val="32"/>
          <w:szCs w:val="32"/>
        </w:rPr>
      </w:pPr>
      <w:r>
        <w:rPr>
          <w:rFonts w:ascii="仿宋" w:hAnsi="仿宋" w:eastAsia="仿宋" w:cs="仿宋"/>
          <w:sz w:val="32"/>
        </w:rPr>
        <w:t>3、时效指标</w:t>
      </w:r>
    </w:p>
    <w:p w14:paraId="0691D451">
      <w:pPr>
        <w:spacing w:line="620" w:lineRule="exact"/>
        <w:ind w:left="480" w:leftChars="200" w:firstLine="0" w:firstLineChars="0"/>
        <w:rPr>
          <w:rFonts w:ascii="仿宋" w:hAnsi="仿宋" w:eastAsia="仿宋"/>
          <w:sz w:val="32"/>
          <w:szCs w:val="32"/>
        </w:rPr>
      </w:pPr>
      <w:r>
        <w:rPr>
          <w:rFonts w:ascii="仿宋" w:hAnsi="仿宋" w:eastAsia="仿宋" w:cs="仿宋"/>
          <w:sz w:val="32"/>
        </w:rPr>
        <w:t>8)网络平台安全检测时间间隔，目标值</w:t>
      </w:r>
      <w:r>
        <w:rPr>
          <w:rFonts w:hint="eastAsia" w:ascii="仿宋" w:hAnsi="仿宋" w:eastAsia="仿宋"/>
          <w:sz w:val="32"/>
          <w:szCs w:val="32"/>
          <w:lang w:val="en-US" w:eastAsia="zh-CN"/>
        </w:rPr>
        <w:t>小于等于</w:t>
      </w:r>
      <w:r>
        <w:rPr>
          <w:rFonts w:hint="eastAsia" w:ascii="仿宋" w:hAnsi="仿宋" w:eastAsia="仿宋"/>
          <w:sz w:val="32"/>
          <w:szCs w:val="32"/>
        </w:rPr>
        <w:t>1</w:t>
      </w:r>
      <w:r>
        <w:rPr>
          <w:rFonts w:ascii="仿宋" w:hAnsi="仿宋" w:eastAsia="仿宋" w:cs="仿宋"/>
          <w:sz w:val="32"/>
        </w:rPr>
        <w:t>月，</w:t>
      </w:r>
      <w:r>
        <w:rPr>
          <w:rFonts w:hint="eastAsia" w:ascii="仿宋" w:hAnsi="仿宋" w:eastAsia="仿宋"/>
          <w:sz w:val="32"/>
          <w:szCs w:val="32"/>
          <w:lang w:val="en-US" w:eastAsia="zh-CN"/>
        </w:rPr>
        <w:t>实际</w:t>
      </w:r>
      <w:r>
        <w:rPr>
          <w:rFonts w:hint="eastAsia" w:ascii="仿宋" w:hAnsi="仿宋" w:eastAsia="仿宋"/>
          <w:sz w:val="32"/>
          <w:szCs w:val="32"/>
        </w:rPr>
        <w:t>完成</w:t>
      </w:r>
      <w:r>
        <w:rPr>
          <w:rFonts w:ascii="仿宋" w:hAnsi="仿宋" w:eastAsia="仿宋" w:cs="仿宋"/>
          <w:sz w:val="32"/>
        </w:rPr>
        <w:t>1月，分值4，得分4</w:t>
      </w:r>
      <w:r>
        <w:rPr>
          <w:rFonts w:hint="eastAsia" w:ascii="仿宋" w:hAnsi="仿宋" w:eastAsia="仿宋"/>
          <w:sz w:val="32"/>
          <w:szCs w:val="32"/>
        </w:rPr>
        <w:t>。</w:t>
      </w:r>
    </w:p>
    <w:p w14:paraId="41AB31A8">
      <w:pPr>
        <w:spacing w:line="620" w:lineRule="exact"/>
        <w:ind w:left="480" w:leftChars="200" w:firstLine="0" w:firstLineChars="0"/>
        <w:rPr>
          <w:rFonts w:ascii="仿宋" w:hAnsi="仿宋" w:eastAsia="仿宋"/>
          <w:sz w:val="32"/>
          <w:szCs w:val="32"/>
        </w:rPr>
      </w:pPr>
      <w:r>
        <w:rPr>
          <w:rFonts w:ascii="仿宋" w:hAnsi="仿宋" w:eastAsia="仿宋" w:cs="仿宋"/>
          <w:sz w:val="32"/>
        </w:rPr>
        <w:t>9)网络平台信息发布及时性，目标值</w:t>
      </w:r>
      <w:r>
        <w:rPr>
          <w:rFonts w:hint="eastAsia" w:ascii="仿宋" w:hAnsi="仿宋" w:eastAsia="仿宋"/>
          <w:sz w:val="32"/>
          <w:szCs w:val="32"/>
        </w:rPr>
        <w:t>及时发布</w:t>
      </w:r>
      <w:r>
        <w:rPr>
          <w:rFonts w:ascii="仿宋" w:hAnsi="仿宋" w:eastAsia="仿宋" w:cs="仿宋"/>
          <w:sz w:val="32"/>
        </w:rPr>
        <w:t>，</w:t>
      </w:r>
      <w:r>
        <w:rPr>
          <w:rFonts w:hint="eastAsia" w:ascii="仿宋" w:hAnsi="仿宋" w:eastAsia="仿宋"/>
          <w:sz w:val="32"/>
          <w:szCs w:val="32"/>
          <w:lang w:val="en-US" w:eastAsia="zh-CN"/>
        </w:rPr>
        <w:t>实际</w:t>
      </w:r>
      <w:r>
        <w:rPr>
          <w:rFonts w:hint="eastAsia" w:ascii="仿宋" w:hAnsi="仿宋" w:eastAsia="仿宋"/>
          <w:sz w:val="32"/>
          <w:szCs w:val="32"/>
        </w:rPr>
        <w:t>完成</w:t>
      </w:r>
      <w:r>
        <w:rPr>
          <w:rFonts w:ascii="仿宋" w:hAnsi="仿宋" w:eastAsia="仿宋" w:cs="仿宋"/>
          <w:sz w:val="32"/>
        </w:rPr>
        <w:t>及时发布，分值4，得分4</w:t>
      </w:r>
      <w:r>
        <w:rPr>
          <w:rFonts w:hint="eastAsia" w:ascii="仿宋" w:hAnsi="仿宋" w:eastAsia="仿宋"/>
          <w:sz w:val="32"/>
          <w:szCs w:val="32"/>
        </w:rPr>
        <w:t>。</w:t>
      </w:r>
    </w:p>
    <w:p w14:paraId="4FA9F9A1">
      <w:pPr>
        <w:spacing w:line="620" w:lineRule="exact"/>
        <w:ind w:left="480" w:leftChars="200" w:firstLine="0" w:firstLineChars="0"/>
        <w:rPr>
          <w:rFonts w:ascii="仿宋" w:hAnsi="仿宋" w:eastAsia="仿宋"/>
          <w:sz w:val="32"/>
          <w:szCs w:val="32"/>
        </w:rPr>
      </w:pPr>
      <w:r>
        <w:rPr>
          <w:rFonts w:ascii="仿宋" w:hAnsi="仿宋" w:eastAsia="仿宋" w:cs="仿宋"/>
          <w:sz w:val="32"/>
        </w:rPr>
        <w:t>10)信用报告出具时间，目标值</w:t>
      </w:r>
      <w:r>
        <w:rPr>
          <w:rFonts w:hint="eastAsia" w:ascii="仿宋" w:hAnsi="仿宋" w:eastAsia="仿宋"/>
          <w:sz w:val="32"/>
          <w:szCs w:val="32"/>
        </w:rPr>
        <w:t>按企业需求及时出具</w:t>
      </w:r>
      <w:r>
        <w:rPr>
          <w:rFonts w:ascii="仿宋" w:hAnsi="仿宋" w:eastAsia="仿宋" w:cs="仿宋"/>
          <w:sz w:val="32"/>
        </w:rPr>
        <w:t>，</w:t>
      </w:r>
      <w:r>
        <w:rPr>
          <w:rFonts w:hint="eastAsia" w:ascii="仿宋" w:hAnsi="仿宋" w:eastAsia="仿宋"/>
          <w:sz w:val="32"/>
          <w:szCs w:val="32"/>
          <w:lang w:val="en-US" w:eastAsia="zh-CN"/>
        </w:rPr>
        <w:t>实际</w:t>
      </w:r>
      <w:r>
        <w:rPr>
          <w:rFonts w:hint="eastAsia" w:ascii="仿宋" w:hAnsi="仿宋" w:eastAsia="仿宋"/>
          <w:sz w:val="32"/>
          <w:szCs w:val="32"/>
        </w:rPr>
        <w:t>完成</w:t>
      </w:r>
      <w:r>
        <w:rPr>
          <w:rFonts w:ascii="仿宋" w:hAnsi="仿宋" w:eastAsia="仿宋" w:cs="仿宋"/>
          <w:sz w:val="32"/>
        </w:rPr>
        <w:t>按企业需求及时出具，分值2，得分2</w:t>
      </w:r>
      <w:r>
        <w:rPr>
          <w:rFonts w:hint="eastAsia" w:ascii="仿宋" w:hAnsi="仿宋" w:eastAsia="仿宋"/>
          <w:sz w:val="32"/>
          <w:szCs w:val="32"/>
        </w:rPr>
        <w:t>。</w:t>
      </w:r>
    </w:p>
    <w:p w14:paraId="64207A0F">
      <w:pPr>
        <w:spacing w:line="620" w:lineRule="exact"/>
        <w:ind w:left="480" w:leftChars="200" w:firstLine="0" w:firstLineChars="0"/>
        <w:rPr>
          <w:rFonts w:ascii="仿宋" w:hAnsi="仿宋" w:eastAsia="仿宋"/>
          <w:sz w:val="32"/>
          <w:szCs w:val="32"/>
        </w:rPr>
      </w:pPr>
      <w:r>
        <w:rPr>
          <w:rFonts w:ascii="仿宋" w:hAnsi="仿宋" w:eastAsia="仿宋" w:cs="仿宋"/>
          <w:sz w:val="32"/>
        </w:rPr>
        <w:t>4、成本指标</w:t>
      </w:r>
    </w:p>
    <w:p w14:paraId="35795677">
      <w:pPr>
        <w:spacing w:line="620" w:lineRule="exact"/>
        <w:ind w:left="480" w:leftChars="200" w:firstLine="0" w:firstLineChars="0"/>
        <w:rPr>
          <w:rFonts w:ascii="仿宋" w:hAnsi="仿宋" w:eastAsia="仿宋"/>
          <w:sz w:val="32"/>
          <w:szCs w:val="32"/>
        </w:rPr>
      </w:pPr>
      <w:r>
        <w:rPr>
          <w:rFonts w:ascii="仿宋" w:hAnsi="仿宋" w:eastAsia="仿宋" w:cs="仿宋"/>
          <w:sz w:val="32"/>
        </w:rPr>
        <w:t>11)信用信息共享平台运维成本，目标值</w:t>
      </w:r>
      <w:r>
        <w:rPr>
          <w:rFonts w:hint="eastAsia" w:ascii="仿宋" w:hAnsi="仿宋" w:eastAsia="仿宋"/>
          <w:sz w:val="32"/>
          <w:szCs w:val="32"/>
          <w:lang w:val="en-US" w:eastAsia="zh-CN"/>
        </w:rPr>
        <w:t>小于等于</w:t>
      </w:r>
      <w:r>
        <w:rPr>
          <w:rFonts w:hint="eastAsia" w:ascii="仿宋" w:hAnsi="仿宋" w:eastAsia="仿宋"/>
          <w:sz w:val="32"/>
          <w:szCs w:val="32"/>
        </w:rPr>
        <w:t>35</w:t>
      </w:r>
      <w:r>
        <w:rPr>
          <w:rFonts w:ascii="仿宋" w:hAnsi="仿宋" w:eastAsia="仿宋" w:cs="仿宋"/>
          <w:sz w:val="32"/>
        </w:rPr>
        <w:t>万元/年，</w:t>
      </w:r>
      <w:r>
        <w:rPr>
          <w:rFonts w:hint="eastAsia" w:ascii="仿宋" w:hAnsi="仿宋" w:eastAsia="仿宋"/>
          <w:sz w:val="32"/>
          <w:szCs w:val="32"/>
          <w:lang w:val="en-US" w:eastAsia="zh-CN"/>
        </w:rPr>
        <w:t>实际</w:t>
      </w:r>
      <w:r>
        <w:rPr>
          <w:rFonts w:hint="eastAsia" w:ascii="仿宋" w:hAnsi="仿宋" w:eastAsia="仿宋"/>
          <w:sz w:val="32"/>
          <w:szCs w:val="32"/>
        </w:rPr>
        <w:t>完成</w:t>
      </w:r>
      <w:r>
        <w:rPr>
          <w:rFonts w:ascii="仿宋" w:hAnsi="仿宋" w:eastAsia="仿宋" w:cs="仿宋"/>
          <w:sz w:val="32"/>
        </w:rPr>
        <w:t>34.5万元/年，分值5，得分5</w:t>
      </w:r>
      <w:r>
        <w:rPr>
          <w:rFonts w:hint="eastAsia" w:ascii="仿宋" w:hAnsi="仿宋" w:eastAsia="仿宋"/>
          <w:sz w:val="32"/>
          <w:szCs w:val="32"/>
        </w:rPr>
        <w:t>。</w:t>
      </w:r>
    </w:p>
    <w:p w14:paraId="6D9BC4E7">
      <w:pPr>
        <w:spacing w:line="620" w:lineRule="exact"/>
        <w:ind w:left="480" w:leftChars="200" w:firstLine="0" w:firstLineChars="0"/>
        <w:rPr>
          <w:rFonts w:ascii="仿宋" w:hAnsi="仿宋" w:eastAsia="仿宋"/>
          <w:sz w:val="32"/>
          <w:szCs w:val="32"/>
        </w:rPr>
      </w:pPr>
      <w:r>
        <w:rPr>
          <w:rFonts w:ascii="仿宋" w:hAnsi="仿宋" w:eastAsia="仿宋" w:cs="仿宋"/>
          <w:sz w:val="32"/>
        </w:rPr>
        <w:t>12)网络平台运维成本，目标值</w:t>
      </w:r>
      <w:r>
        <w:rPr>
          <w:rFonts w:hint="eastAsia" w:ascii="仿宋" w:hAnsi="仿宋" w:eastAsia="仿宋"/>
          <w:sz w:val="32"/>
          <w:szCs w:val="32"/>
          <w:lang w:val="en-US" w:eastAsia="zh-CN"/>
        </w:rPr>
        <w:t>小于等于</w:t>
      </w:r>
      <w:r>
        <w:rPr>
          <w:rFonts w:hint="eastAsia" w:ascii="仿宋" w:hAnsi="仿宋" w:eastAsia="仿宋"/>
          <w:sz w:val="32"/>
          <w:szCs w:val="32"/>
        </w:rPr>
        <w:t>21</w:t>
      </w:r>
      <w:r>
        <w:rPr>
          <w:rFonts w:ascii="仿宋" w:hAnsi="仿宋" w:eastAsia="仿宋" w:cs="仿宋"/>
          <w:sz w:val="32"/>
        </w:rPr>
        <w:t>万元/年，</w:t>
      </w:r>
      <w:r>
        <w:rPr>
          <w:rFonts w:hint="eastAsia" w:ascii="仿宋" w:hAnsi="仿宋" w:eastAsia="仿宋"/>
          <w:sz w:val="32"/>
          <w:szCs w:val="32"/>
          <w:lang w:val="en-US" w:eastAsia="zh-CN"/>
        </w:rPr>
        <w:t>实际</w:t>
      </w:r>
      <w:r>
        <w:rPr>
          <w:rFonts w:hint="eastAsia" w:ascii="仿宋" w:hAnsi="仿宋" w:eastAsia="仿宋"/>
          <w:sz w:val="32"/>
          <w:szCs w:val="32"/>
        </w:rPr>
        <w:t>完成</w:t>
      </w:r>
      <w:r>
        <w:rPr>
          <w:rFonts w:ascii="仿宋" w:hAnsi="仿宋" w:eastAsia="仿宋" w:cs="仿宋"/>
          <w:sz w:val="32"/>
        </w:rPr>
        <w:t>20.77万元/年，分值5，得分5</w:t>
      </w:r>
      <w:r>
        <w:rPr>
          <w:rFonts w:hint="eastAsia" w:ascii="仿宋" w:hAnsi="仿宋" w:eastAsia="仿宋"/>
          <w:sz w:val="32"/>
          <w:szCs w:val="32"/>
        </w:rPr>
        <w:t>。</w:t>
      </w:r>
    </w:p>
    <w:p w14:paraId="2646CD1D">
      <w:pPr>
        <w:spacing w:line="620" w:lineRule="exact"/>
        <w:ind w:left="480" w:leftChars="200" w:firstLine="0" w:firstLineChars="0"/>
        <w:rPr>
          <w:rFonts w:ascii="仿宋" w:hAnsi="仿宋" w:eastAsia="仿宋"/>
          <w:sz w:val="32"/>
          <w:szCs w:val="32"/>
        </w:rPr>
      </w:pPr>
      <w:r>
        <w:rPr>
          <w:rFonts w:ascii="仿宋" w:hAnsi="仿宋" w:eastAsia="仿宋" w:cs="仿宋"/>
          <w:sz w:val="32"/>
        </w:rPr>
        <w:t>(二) 效益指标完成情况</w:t>
      </w:r>
    </w:p>
    <w:p w14:paraId="3E9EA374">
      <w:pPr>
        <w:spacing w:line="620" w:lineRule="exact"/>
        <w:ind w:left="480" w:leftChars="200" w:firstLine="0" w:firstLineChars="0"/>
        <w:rPr>
          <w:rFonts w:ascii="仿宋" w:hAnsi="仿宋" w:eastAsia="仿宋"/>
          <w:sz w:val="32"/>
          <w:szCs w:val="32"/>
        </w:rPr>
      </w:pPr>
      <w:r>
        <w:rPr>
          <w:rFonts w:ascii="仿宋" w:hAnsi="仿宋" w:eastAsia="仿宋" w:cs="仿宋"/>
          <w:sz w:val="32"/>
        </w:rPr>
        <w:t>5、经济效益</w:t>
      </w:r>
    </w:p>
    <w:p w14:paraId="5040AEC2">
      <w:pPr>
        <w:spacing w:line="620" w:lineRule="exact"/>
        <w:ind w:left="480" w:leftChars="200" w:firstLine="0" w:firstLineChars="0"/>
        <w:rPr>
          <w:rFonts w:ascii="仿宋" w:hAnsi="仿宋" w:eastAsia="仿宋"/>
          <w:sz w:val="32"/>
          <w:szCs w:val="32"/>
        </w:rPr>
      </w:pPr>
      <w:r>
        <w:rPr>
          <w:rFonts w:ascii="仿宋" w:hAnsi="仿宋" w:eastAsia="仿宋" w:cs="仿宋"/>
          <w:sz w:val="32"/>
        </w:rPr>
        <w:t>6、社会效益</w:t>
      </w:r>
    </w:p>
    <w:p w14:paraId="3F7E1B65">
      <w:pPr>
        <w:spacing w:line="620" w:lineRule="exact"/>
        <w:ind w:left="480" w:leftChars="200" w:firstLine="0" w:firstLineChars="0"/>
        <w:rPr>
          <w:rFonts w:ascii="仿宋" w:hAnsi="仿宋" w:eastAsia="仿宋"/>
          <w:sz w:val="32"/>
          <w:szCs w:val="32"/>
        </w:rPr>
      </w:pPr>
      <w:r>
        <w:rPr>
          <w:rFonts w:ascii="仿宋" w:hAnsi="仿宋" w:eastAsia="仿宋" w:cs="仿宋"/>
          <w:sz w:val="32"/>
        </w:rPr>
        <w:t>13)提升企业诚信水平，目标值</w:t>
      </w:r>
      <w:r>
        <w:rPr>
          <w:rFonts w:hint="eastAsia" w:ascii="仿宋" w:hAnsi="仿宋" w:eastAsia="仿宋"/>
          <w:sz w:val="32"/>
          <w:szCs w:val="32"/>
        </w:rPr>
        <w:t>有所提升</w:t>
      </w:r>
      <w:r>
        <w:rPr>
          <w:rFonts w:ascii="仿宋" w:hAnsi="仿宋" w:eastAsia="仿宋" w:cs="仿宋"/>
          <w:sz w:val="32"/>
        </w:rPr>
        <w:t>，</w:t>
      </w:r>
      <w:r>
        <w:rPr>
          <w:rFonts w:hint="eastAsia" w:ascii="仿宋" w:hAnsi="仿宋" w:eastAsia="仿宋"/>
          <w:sz w:val="32"/>
          <w:szCs w:val="32"/>
          <w:lang w:val="en-US" w:eastAsia="zh-CN"/>
        </w:rPr>
        <w:t>实际</w:t>
      </w:r>
      <w:r>
        <w:rPr>
          <w:rFonts w:hint="eastAsia" w:ascii="仿宋" w:hAnsi="仿宋" w:eastAsia="仿宋"/>
          <w:sz w:val="32"/>
          <w:szCs w:val="32"/>
        </w:rPr>
        <w:t>完成</w:t>
      </w:r>
      <w:r>
        <w:rPr>
          <w:rFonts w:ascii="仿宋" w:hAnsi="仿宋" w:eastAsia="仿宋" w:cs="仿宋"/>
          <w:sz w:val="32"/>
        </w:rPr>
        <w:t>有所提升，分值15，得分13</w:t>
      </w:r>
      <w:r>
        <w:rPr>
          <w:rFonts w:hint="eastAsia" w:ascii="仿宋" w:hAnsi="仿宋" w:eastAsia="仿宋"/>
          <w:sz w:val="32"/>
          <w:szCs w:val="32"/>
        </w:rPr>
        <w:t>。</w:t>
      </w:r>
    </w:p>
    <w:p w14:paraId="760FE381">
      <w:pPr>
        <w:spacing w:line="620" w:lineRule="exact"/>
        <w:ind w:left="480" w:leftChars="200" w:firstLine="0" w:firstLineChars="0"/>
        <w:rPr>
          <w:rFonts w:ascii="仿宋" w:hAnsi="仿宋" w:eastAsia="仿宋"/>
          <w:sz w:val="32"/>
          <w:szCs w:val="32"/>
        </w:rPr>
      </w:pPr>
      <w:r>
        <w:rPr>
          <w:rFonts w:ascii="仿宋" w:hAnsi="仿宋" w:eastAsia="仿宋" w:cs="仿宋"/>
          <w:sz w:val="32"/>
        </w:rPr>
        <w:t>7、生态效益</w:t>
      </w:r>
    </w:p>
    <w:p w14:paraId="23F2682A">
      <w:pPr>
        <w:spacing w:line="620" w:lineRule="exact"/>
        <w:ind w:left="480" w:leftChars="200" w:firstLine="0" w:firstLineChars="0"/>
        <w:rPr>
          <w:rFonts w:ascii="仿宋" w:hAnsi="仿宋" w:eastAsia="仿宋"/>
          <w:sz w:val="32"/>
          <w:szCs w:val="32"/>
        </w:rPr>
      </w:pPr>
      <w:r>
        <w:rPr>
          <w:rFonts w:ascii="仿宋" w:hAnsi="仿宋" w:eastAsia="仿宋" w:cs="仿宋"/>
          <w:sz w:val="32"/>
        </w:rPr>
        <w:t>8、可持续影响</w:t>
      </w:r>
    </w:p>
    <w:p w14:paraId="599F1EC5">
      <w:pPr>
        <w:spacing w:line="620" w:lineRule="exact"/>
        <w:ind w:left="480" w:leftChars="200" w:firstLine="0" w:firstLineChars="0"/>
        <w:rPr>
          <w:rFonts w:ascii="仿宋" w:hAnsi="仿宋" w:eastAsia="仿宋"/>
          <w:sz w:val="32"/>
          <w:szCs w:val="32"/>
        </w:rPr>
      </w:pPr>
      <w:r>
        <w:rPr>
          <w:rFonts w:ascii="仿宋" w:hAnsi="仿宋" w:eastAsia="仿宋" w:cs="仿宋"/>
          <w:sz w:val="32"/>
        </w:rPr>
        <w:t>14)提升信用信息共享平台影响力，目标值</w:t>
      </w:r>
      <w:r>
        <w:rPr>
          <w:rFonts w:hint="eastAsia" w:ascii="仿宋" w:hAnsi="仿宋" w:eastAsia="仿宋"/>
          <w:sz w:val="32"/>
          <w:szCs w:val="32"/>
        </w:rPr>
        <w:t>持续影响</w:t>
      </w:r>
      <w:r>
        <w:rPr>
          <w:rFonts w:ascii="仿宋" w:hAnsi="仿宋" w:eastAsia="仿宋" w:cs="仿宋"/>
          <w:sz w:val="32"/>
        </w:rPr>
        <w:t>，</w:t>
      </w:r>
      <w:r>
        <w:rPr>
          <w:rFonts w:hint="eastAsia" w:ascii="仿宋" w:hAnsi="仿宋" w:eastAsia="仿宋"/>
          <w:sz w:val="32"/>
          <w:szCs w:val="32"/>
          <w:lang w:val="en-US" w:eastAsia="zh-CN"/>
        </w:rPr>
        <w:t>实际</w:t>
      </w:r>
      <w:r>
        <w:rPr>
          <w:rFonts w:hint="eastAsia" w:ascii="仿宋" w:hAnsi="仿宋" w:eastAsia="仿宋"/>
          <w:sz w:val="32"/>
          <w:szCs w:val="32"/>
        </w:rPr>
        <w:t>完成</w:t>
      </w:r>
      <w:r>
        <w:rPr>
          <w:rFonts w:ascii="仿宋" w:hAnsi="仿宋" w:eastAsia="仿宋" w:cs="仿宋"/>
          <w:sz w:val="32"/>
        </w:rPr>
        <w:t>持续影响，分值15，得分13</w:t>
      </w:r>
      <w:r>
        <w:rPr>
          <w:rFonts w:hint="eastAsia" w:ascii="仿宋" w:hAnsi="仿宋" w:eastAsia="仿宋"/>
          <w:sz w:val="32"/>
          <w:szCs w:val="32"/>
        </w:rPr>
        <w:t>。</w:t>
      </w:r>
    </w:p>
    <w:p w14:paraId="4EBAC696">
      <w:pPr>
        <w:spacing w:line="620" w:lineRule="exact"/>
        <w:ind w:left="480" w:leftChars="200" w:firstLine="0" w:firstLineChars="0"/>
        <w:rPr>
          <w:rFonts w:ascii="仿宋" w:hAnsi="仿宋" w:eastAsia="仿宋"/>
          <w:sz w:val="32"/>
          <w:szCs w:val="32"/>
        </w:rPr>
      </w:pPr>
      <w:r>
        <w:rPr>
          <w:rFonts w:ascii="仿宋" w:hAnsi="仿宋" w:eastAsia="仿宋" w:cs="仿宋"/>
          <w:sz w:val="32"/>
        </w:rPr>
        <w:t>(三) 满意度指标完成情况</w:t>
      </w:r>
    </w:p>
    <w:p w14:paraId="5B609077">
      <w:pPr>
        <w:spacing w:line="620" w:lineRule="exact"/>
        <w:ind w:left="480" w:leftChars="200" w:firstLine="0" w:firstLineChars="0"/>
        <w:rPr>
          <w:rFonts w:ascii="仿宋" w:hAnsi="仿宋" w:eastAsia="仿宋"/>
          <w:sz w:val="32"/>
          <w:szCs w:val="32"/>
        </w:rPr>
      </w:pPr>
      <w:r>
        <w:rPr>
          <w:rFonts w:ascii="仿宋" w:hAnsi="仿宋" w:eastAsia="仿宋" w:cs="仿宋"/>
          <w:sz w:val="32"/>
        </w:rPr>
        <w:t>9、服务对象满意度</w:t>
      </w:r>
    </w:p>
    <w:p w14:paraId="51251B57">
      <w:pPr>
        <w:spacing w:line="620" w:lineRule="exact"/>
        <w:ind w:left="480" w:leftChars="200" w:firstLine="0" w:firstLineChars="0"/>
        <w:rPr>
          <w:rFonts w:ascii="仿宋" w:hAnsi="仿宋" w:eastAsia="仿宋"/>
          <w:sz w:val="32"/>
          <w:szCs w:val="32"/>
        </w:rPr>
      </w:pPr>
      <w:r>
        <w:rPr>
          <w:rFonts w:ascii="仿宋" w:hAnsi="仿宋" w:eastAsia="仿宋" w:cs="仿宋"/>
          <w:sz w:val="32"/>
        </w:rPr>
        <w:t>15)服务企业满意度，目标值</w:t>
      </w:r>
      <w:r>
        <w:rPr>
          <w:rFonts w:hint="eastAsia" w:ascii="仿宋" w:hAnsi="仿宋" w:eastAsia="仿宋"/>
          <w:sz w:val="32"/>
          <w:szCs w:val="32"/>
          <w:lang w:val="en-US" w:eastAsia="zh-CN"/>
        </w:rPr>
        <w:t>大于等于</w:t>
      </w:r>
      <w:r>
        <w:rPr>
          <w:rFonts w:hint="eastAsia" w:ascii="仿宋" w:hAnsi="仿宋" w:eastAsia="仿宋"/>
          <w:sz w:val="32"/>
          <w:szCs w:val="32"/>
        </w:rPr>
        <w:t>90</w:t>
      </w:r>
      <w:r>
        <w:rPr>
          <w:rFonts w:ascii="仿宋" w:hAnsi="仿宋" w:eastAsia="仿宋" w:cs="仿宋"/>
          <w:sz w:val="32"/>
        </w:rPr>
        <w:t>%，</w:t>
      </w:r>
      <w:r>
        <w:rPr>
          <w:rFonts w:hint="eastAsia" w:ascii="仿宋" w:hAnsi="仿宋" w:eastAsia="仿宋"/>
          <w:sz w:val="32"/>
          <w:szCs w:val="32"/>
          <w:lang w:val="en-US" w:eastAsia="zh-CN"/>
        </w:rPr>
        <w:t>实际</w:t>
      </w:r>
      <w:r>
        <w:rPr>
          <w:rFonts w:hint="eastAsia" w:ascii="仿宋" w:hAnsi="仿宋" w:eastAsia="仿宋"/>
          <w:sz w:val="32"/>
          <w:szCs w:val="32"/>
        </w:rPr>
        <w:t>完成</w:t>
      </w:r>
      <w:r>
        <w:rPr>
          <w:rFonts w:ascii="仿宋" w:hAnsi="仿宋" w:eastAsia="仿宋" w:cs="仿宋"/>
          <w:sz w:val="32"/>
        </w:rPr>
        <w:t>90%，分值10，得分10</w:t>
      </w:r>
      <w:r>
        <w:rPr>
          <w:rFonts w:hint="eastAsia" w:ascii="仿宋" w:hAnsi="仿宋" w:eastAsia="仿宋"/>
          <w:sz w:val="32"/>
          <w:szCs w:val="32"/>
        </w:rPr>
        <w:t>。</w:t>
      </w:r>
    </w:p>
    <w:p w14:paraId="65F6979F">
      <w:pPr>
        <w:spacing w:line="620" w:lineRule="exact"/>
        <w:ind w:left="480" w:leftChars="200" w:firstLine="0" w:firstLineChars="0"/>
        <w:rPr>
          <w:rFonts w:hint="default" w:ascii="仿宋" w:hAnsi="仿宋" w:eastAsia="仿宋"/>
          <w:sz w:val="32"/>
          <w:szCs w:val="32"/>
          <w:lang w:val="en-US" w:eastAsia="zh-CN"/>
        </w:rPr>
      </w:pPr>
      <w:r>
        <w:rPr>
          <w:rFonts w:hint="eastAsia" w:ascii="仿宋" w:hAnsi="仿宋" w:eastAsia="仿宋"/>
          <w:sz w:val="32"/>
          <w:szCs w:val="32"/>
          <w:lang w:eastAsia="zh-CN"/>
        </w:rPr>
        <w:t>（</w:t>
      </w:r>
      <w:r>
        <w:rPr>
          <w:rFonts w:hint="eastAsia" w:ascii="仿宋" w:hAnsi="仿宋" w:eastAsia="仿宋"/>
          <w:sz w:val="32"/>
          <w:szCs w:val="32"/>
          <w:lang w:val="en-US" w:eastAsia="zh-CN"/>
        </w:rPr>
        <w:t>四</w:t>
      </w:r>
      <w:r>
        <w:rPr>
          <w:rFonts w:hint="eastAsia" w:ascii="仿宋" w:hAnsi="仿宋" w:eastAsia="仿宋"/>
          <w:sz w:val="32"/>
          <w:szCs w:val="32"/>
          <w:lang w:eastAsia="zh-CN"/>
        </w:rPr>
        <w:t>）</w:t>
      </w:r>
      <w:r>
        <w:rPr>
          <w:rFonts w:hint="eastAsia" w:ascii="仿宋" w:hAnsi="仿宋" w:eastAsia="仿宋"/>
          <w:sz w:val="32"/>
          <w:szCs w:val="32"/>
          <w:lang w:val="en-US" w:eastAsia="zh-CN"/>
        </w:rPr>
        <w:t>自评得分情况</w:t>
      </w:r>
    </w:p>
    <w:p w14:paraId="5CABC146">
      <w:pPr>
        <w:spacing w:line="620" w:lineRule="exact"/>
        <w:rPr>
          <w:rFonts w:hint="eastAsia" w:ascii="仿宋" w:hAnsi="仿宋" w:eastAsia="仿宋_GB2312"/>
          <w:sz w:val="32"/>
          <w:szCs w:val="32"/>
          <w:lang w:eastAsia="zh-CN"/>
        </w:rPr>
      </w:pPr>
      <w:r>
        <w:rPr>
          <w:rFonts w:hint="eastAsia" w:ascii="仿宋_GB2312" w:hAnsi="仿宋_GB2312" w:eastAsia="仿宋_GB2312"/>
          <w:sz w:val="32"/>
          <w:szCs w:val="32"/>
        </w:rPr>
        <w:t>本项目绩效自评得分</w:t>
      </w:r>
      <w:r>
        <w:rPr>
          <w:rFonts w:ascii="仿宋_GB2312" w:hAnsi="仿宋_GB2312" w:eastAsia="仿宋_GB2312" w:cs="仿宋_GB2312"/>
          <w:sz w:val="32"/>
        </w:rPr>
        <w:t>93.44分，等级为A</w:t>
      </w:r>
      <w:r>
        <w:rPr>
          <w:rFonts w:hint="eastAsia" w:ascii="仿宋_GB2312" w:hAnsi="仿宋_GB2312" w:eastAsia="仿宋_GB2312"/>
          <w:sz w:val="32"/>
          <w:szCs w:val="32"/>
          <w:lang w:eastAsia="zh-CN"/>
        </w:rPr>
        <w:t>。</w:t>
      </w:r>
    </w:p>
    <w:p w14:paraId="580B7957">
      <w:pPr>
        <w:numPr>
          <w:ilvl w:val="0"/>
          <w:numId w:val="1"/>
        </w:numPr>
        <w:spacing w:line="240" w:lineRule="auto"/>
        <w:ind w:left="0" w:firstLine="0" w:firstLineChars="0"/>
        <w:rPr>
          <w:rFonts w:ascii="仿宋" w:hAnsi="仿宋" w:eastAsia="仿宋"/>
          <w:b/>
          <w:sz w:val="32"/>
          <w:szCs w:val="32"/>
        </w:rPr>
      </w:pPr>
      <w:r>
        <w:rPr>
          <w:rFonts w:hint="eastAsia" w:ascii="仿宋" w:hAnsi="仿宋" w:eastAsia="仿宋"/>
          <w:b/>
          <w:sz w:val="32"/>
          <w:szCs w:val="32"/>
        </w:rPr>
        <w:t>存在</w:t>
      </w:r>
      <w:r>
        <w:rPr>
          <w:rFonts w:hint="eastAsia" w:ascii="仿宋" w:hAnsi="仿宋" w:eastAsia="仿宋"/>
          <w:b/>
          <w:sz w:val="32"/>
          <w:szCs w:val="32"/>
          <w:lang w:val="en-US" w:eastAsia="zh-CN"/>
        </w:rPr>
        <w:t>问题</w:t>
      </w:r>
    </w:p>
    <w:p w14:paraId="557680ED">
      <w:pPr>
        <w:numPr>
          <w:ilvl w:val="0"/>
          <w:numId w:val="4"/>
        </w:numPr>
        <w:spacing w:line="240" w:lineRule="auto"/>
        <w:ind w:left="240" w:leftChars="0" w:firstLine="0" w:firstLineChars="0"/>
        <w:rPr>
          <w:rFonts w:ascii="仿宋" w:hAnsi="仿宋" w:eastAsia="仿宋"/>
          <w:b w:val="0"/>
          <w:bCs/>
          <w:sz w:val="32"/>
          <w:szCs w:val="32"/>
        </w:rPr>
      </w:pPr>
      <w:r>
        <w:rPr>
          <w:rFonts w:hint="eastAsia" w:ascii="仿宋" w:hAnsi="仿宋" w:eastAsia="仿宋"/>
          <w:b w:val="0"/>
          <w:bCs/>
          <w:sz w:val="32"/>
          <w:szCs w:val="32"/>
          <w:lang w:val="en-US" w:eastAsia="zh-CN"/>
        </w:rPr>
        <w:t>项目立项、实施存在问题。</w:t>
      </w:r>
    </w:p>
    <w:p w14:paraId="72EFCC05">
      <w:pPr>
        <w:keepNext w:val="0"/>
        <w:keepLines w:val="0"/>
        <w:widowControl/>
        <w:suppressLineNumbers w:val="0"/>
        <w:jc w:val="left"/>
        <w:rPr>
          <w:rFonts w:hint="eastAsia" w:ascii="仿宋" w:hAnsi="仿宋" w:eastAsia="仿宋" w:cs="仿宋"/>
          <w:spacing w:val="1"/>
          <w:sz w:val="30"/>
          <w:szCs w:val="30"/>
        </w:rPr>
      </w:pPr>
      <w:r>
        <w:rPr>
          <w:rFonts w:hint="eastAsia" w:ascii="仿宋" w:hAnsi="仿宋" w:eastAsia="仿宋" w:cs="仿宋"/>
          <w:spacing w:val="1"/>
          <w:sz w:val="30"/>
          <w:szCs w:val="30"/>
        </w:rPr>
        <w:t>1. 本项目立项实施根据《国务院关于进一步促进中小企业发展的意见》（国发〔2009〕36号）、根据《内蒙古自治区中小企业局关于印发加快推进全区中小企业公共服务平台网络建设指导意见的通知》（内中小服指字〔2013〕2号）、根据《赤峰市人民政府办公厅关于促进全市中小微企业助保贷融资工作的若干意见》（赤政办发〔2018〕4号）、《赤峰市财政局关于中小企业服务中心申请追加预算的意见》赤财资函（2020）437号文等政策文件开展，项目报财政局审批，按照规定的程序申请设立，不存在问题，2023年已经完成已经完成了中小企业公共服务平台网络运维和中小微企业金融服务信用信息共享平台运维服务的采购相关工作。2023年度项目有序进行，保障了我单位两个平台正常运行，相关工作得以顺利开展。</w:t>
      </w:r>
    </w:p>
    <w:p w14:paraId="73E85DB5">
      <w:pPr>
        <w:numPr>
          <w:ilvl w:val="0"/>
          <w:numId w:val="4"/>
        </w:numPr>
        <w:spacing w:line="240" w:lineRule="auto"/>
        <w:ind w:left="240" w:leftChars="0" w:firstLine="0" w:firstLineChars="0"/>
        <w:rPr>
          <w:rFonts w:ascii="仿宋" w:hAnsi="仿宋" w:eastAsia="仿宋"/>
          <w:b w:val="0"/>
          <w:bCs/>
          <w:sz w:val="32"/>
          <w:szCs w:val="32"/>
        </w:rPr>
      </w:pPr>
      <w:r>
        <w:rPr>
          <w:rFonts w:hint="eastAsia" w:ascii="仿宋" w:hAnsi="仿宋" w:eastAsia="仿宋"/>
          <w:b w:val="0"/>
          <w:bCs/>
          <w:sz w:val="32"/>
          <w:szCs w:val="32"/>
          <w:lang w:val="en-US" w:eastAsia="zh-CN"/>
        </w:rPr>
        <w:t>资金管理使用存在问题</w:t>
      </w:r>
    </w:p>
    <w:p w14:paraId="46127F98">
      <w:pPr>
        <w:keepNext w:val="0"/>
        <w:keepLines w:val="0"/>
        <w:widowControl/>
        <w:suppressLineNumbers w:val="0"/>
        <w:jc w:val="left"/>
        <w:rPr>
          <w:rFonts w:hint="default" w:ascii="仿宋" w:hAnsi="仿宋" w:eastAsia="仿宋" w:cs="仿宋"/>
          <w:spacing w:val="1"/>
          <w:sz w:val="30"/>
          <w:szCs w:val="30"/>
        </w:rPr>
      </w:pPr>
      <w:r>
        <w:rPr>
          <w:rFonts w:hint="eastAsia" w:ascii="仿宋" w:hAnsi="仿宋" w:eastAsia="仿宋" w:cs="仿宋"/>
          <w:spacing w:val="1"/>
          <w:sz w:val="30"/>
          <w:szCs w:val="30"/>
        </w:rPr>
        <w:t>1</w:t>
      </w:r>
      <w:r>
        <w:rPr>
          <w:rFonts w:hint="default" w:ascii="仿宋" w:hAnsi="仿宋" w:eastAsia="仿宋" w:cs="仿宋"/>
          <w:spacing w:val="1"/>
          <w:sz w:val="30"/>
          <w:szCs w:val="30"/>
        </w:rPr>
        <w:t>. 本项目款项专用，统筹安排，按照计划管理，按照实际发生支付，实际支出与项目规定的用途一致，不存在超范围超标准支出，挤占挪用等违法违规问题，资金管理不存在问题。</w:t>
      </w:r>
    </w:p>
    <w:p w14:paraId="183AB7F2">
      <w:pPr>
        <w:spacing w:line="240" w:lineRule="auto"/>
        <w:ind w:left="420" w:firstLine="420" w:firstLineChars="0"/>
        <w:rPr>
          <w:rFonts w:ascii="仿宋" w:hAnsi="仿宋" w:eastAsia="仿宋"/>
          <w:b/>
          <w:sz w:val="32"/>
          <w:szCs w:val="32"/>
        </w:rPr>
      </w:pPr>
    </w:p>
    <w:p w14:paraId="1A678FC1">
      <w:pPr>
        <w:spacing w:line="240" w:lineRule="auto"/>
        <w:ind w:firstLine="0" w:firstLineChars="0"/>
        <w:rPr>
          <w:rFonts w:hint="eastAsia" w:ascii="仿宋" w:hAnsi="仿宋" w:eastAsia="仿宋"/>
          <w:b/>
          <w:sz w:val="32"/>
          <w:szCs w:val="32"/>
          <w:lang w:val="en-US" w:eastAsia="zh-CN"/>
        </w:rPr>
      </w:pPr>
      <w:r>
        <w:rPr>
          <w:rFonts w:hint="eastAsia" w:ascii="仿宋" w:hAnsi="仿宋" w:eastAsia="仿宋"/>
          <w:b/>
          <w:sz w:val="32"/>
          <w:szCs w:val="32"/>
        </w:rPr>
        <w:t>五、其他需要说明的</w:t>
      </w:r>
      <w:r>
        <w:rPr>
          <w:rFonts w:hint="eastAsia" w:ascii="仿宋" w:hAnsi="仿宋" w:eastAsia="仿宋"/>
          <w:b/>
          <w:sz w:val="32"/>
          <w:szCs w:val="32"/>
          <w:lang w:val="en-US" w:eastAsia="zh-CN"/>
        </w:rPr>
        <w:t>问题</w:t>
      </w:r>
    </w:p>
    <w:p w14:paraId="4E39B8D4">
      <w:pPr>
        <w:spacing w:before="188" w:line="204" w:lineRule="auto"/>
        <w:ind w:firstLine="577"/>
        <w:rPr>
          <w:rFonts w:ascii="仿宋" w:hAnsi="仿宋" w:eastAsia="仿宋" w:cs="仿宋"/>
          <w:sz w:val="30"/>
          <w:szCs w:val="30"/>
        </w:rPr>
      </w:pPr>
      <w:r>
        <w:rPr>
          <w:rFonts w:ascii="仿宋" w:hAnsi="仿宋" w:eastAsia="仿宋" w:cs="仿宋"/>
          <w:sz w:val="30"/>
          <w:szCs w:val="30"/>
        </w:rPr>
        <w:t>（一）后续工作计划。</w:t>
      </w:r>
    </w:p>
    <w:p w14:paraId="75066F1A">
      <w:pPr>
        <w:keepNext w:val="0"/>
        <w:keepLines w:val="0"/>
        <w:widowControl/>
        <w:suppressLineNumbers w:val="0"/>
        <w:jc w:val="left"/>
        <w:rPr>
          <w:rFonts w:ascii="仿宋" w:hAnsi="仿宋" w:eastAsia="仿宋" w:cs="仿宋"/>
          <w:sz w:val="30"/>
          <w:szCs w:val="30"/>
        </w:rPr>
      </w:pPr>
      <w:r>
        <w:rPr>
          <w:rFonts w:hint="default" w:ascii="仿宋" w:hAnsi="仿宋" w:eastAsia="仿宋" w:cs="仿宋"/>
          <w:spacing w:val="1"/>
          <w:sz w:val="30"/>
          <w:szCs w:val="30"/>
        </w:rPr>
        <w:t>1</w:t>
      </w:r>
      <w:r>
        <w:rPr>
          <w:rFonts w:hint="eastAsia" w:ascii="仿宋" w:hAnsi="仿宋" w:eastAsia="仿宋" w:cs="仿宋"/>
          <w:spacing w:val="1"/>
          <w:sz w:val="30"/>
          <w:szCs w:val="30"/>
          <w:lang w:eastAsia="zh-CN"/>
        </w:rPr>
        <w:t>.</w:t>
      </w:r>
      <w:r>
        <w:rPr>
          <w:rFonts w:hint="default" w:ascii="仿宋" w:hAnsi="仿宋" w:eastAsia="仿宋" w:cs="仿宋"/>
          <w:spacing w:val="1"/>
          <w:sz w:val="30"/>
          <w:szCs w:val="30"/>
        </w:rPr>
        <w:t>创新中小企业服务工作方式、方法，积极拓宽服务领域，不断完善中小企业服务体系建设，充分发挥中小企业公共服务平台线上资源，有效拓展延伸中小微企业金融服务信用信息共享平台信用服务应用范围，扩大企业信用服务的应用场景. 2、持续做好中小企业公共服务平台和中小微企业金融服务信用信息共享平台运维工作，保障平台稳健、高效运行。定期开展安全检查及时发布各类信息。3、广泛开展企业扶持政策宣贯，探索开展企业政策宣传月活动，推动惠企政策落地见效。</w:t>
      </w:r>
    </w:p>
    <w:p w14:paraId="4507CCC5">
      <w:pPr>
        <w:spacing w:before="189" w:line="204" w:lineRule="auto"/>
        <w:ind w:firstLine="577"/>
        <w:rPr>
          <w:rFonts w:ascii="仿宋" w:hAnsi="仿宋" w:eastAsia="仿宋" w:cs="仿宋"/>
          <w:spacing w:val="-1"/>
          <w:sz w:val="30"/>
          <w:szCs w:val="30"/>
        </w:rPr>
      </w:pPr>
      <w:r>
        <w:rPr>
          <w:rFonts w:ascii="仿宋" w:hAnsi="仿宋" w:eastAsia="仿宋" w:cs="仿宋"/>
          <w:spacing w:val="-1"/>
          <w:sz w:val="30"/>
          <w:szCs w:val="30"/>
        </w:rPr>
        <w:t>（二）措施及办法。</w:t>
      </w:r>
    </w:p>
    <w:p w14:paraId="1494141E">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 w:hAnsi="仿宋" w:eastAsia="仿宋" w:cs="仿宋"/>
          <w:spacing w:val="1"/>
          <w:sz w:val="30"/>
          <w:szCs w:val="30"/>
        </w:rPr>
      </w:pPr>
      <w:r>
        <w:rPr>
          <w:rFonts w:hint="eastAsia" w:ascii="仿宋" w:hAnsi="仿宋" w:eastAsia="仿宋" w:cs="仿宋"/>
          <w:spacing w:val="1"/>
          <w:sz w:val="30"/>
          <w:szCs w:val="30"/>
        </w:rPr>
        <w:t>1. 加强年初预算管理，参考多方因素，完善项目设立。</w:t>
      </w:r>
    </w:p>
    <w:p w14:paraId="78F5DE2F">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 w:hAnsi="仿宋" w:eastAsia="仿宋" w:cs="仿宋"/>
          <w:spacing w:val="1"/>
          <w:sz w:val="30"/>
          <w:szCs w:val="30"/>
        </w:rPr>
      </w:pPr>
      <w:r>
        <w:rPr>
          <w:rFonts w:hint="eastAsia" w:ascii="仿宋" w:hAnsi="仿宋" w:eastAsia="仿宋" w:cs="仿宋"/>
          <w:spacing w:val="1"/>
          <w:sz w:val="30"/>
          <w:szCs w:val="30"/>
        </w:rPr>
        <w:t>2. 继续严格按照相关管理制度要求，严格规范使用项目资金，做到来源清楚、去向明确，进一步提高资金使用的规范性。</w:t>
      </w:r>
    </w:p>
    <w:p w14:paraId="4A9A07C5">
      <w:pPr>
        <w:spacing w:line="620" w:lineRule="exact"/>
        <w:ind w:firstLine="880"/>
        <w:jc w:val="center"/>
        <w:rPr>
          <w:rFonts w:ascii="方正小标宋简体" w:eastAsia="方正小标宋简体"/>
          <w:sz w:val="44"/>
          <w:szCs w:val="44"/>
        </w:rPr>
      </w:pPr>
    </w:p>
    <w:p w14:paraId="749067D3">
      <w:pPr>
        <w:spacing w:line="620" w:lineRule="exact"/>
        <w:ind w:left="590" w:firstLine="643"/>
        <w:rPr>
          <w:rFonts w:ascii="仿宋" w:hAnsi="仿宋" w:eastAsia="仿宋"/>
          <w:b/>
          <w:sz w:val="32"/>
          <w:szCs w:val="32"/>
        </w:rPr>
      </w:pPr>
    </w:p>
    <w:p w14:paraId="3018AB80">
      <w:bookmarkStart w:id="0" w:name="_GoBack"/>
      <w:bookmarkEnd w:id="0"/>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p>
  </w:endnote>
  <w:endnote w:type="continuationSeparator" w:id="1">
    <w:p>
      <w:pPr>
        <w:spacing w:line="240" w:lineRule="auto"/>
        <w:ind w:firstLine="48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0000000000000000000"/>
    <w:charset w:val="86"/>
    <w:family w:val="roman"/>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DCFCB">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C3398">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EBD90">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p>
  </w:footnote>
  <w:footnote w:type="continuationSeparator" w:id="1">
    <w:p>
      <w:pPr>
        <w:spacing w:line="360" w:lineRule="auto"/>
        <w:ind w:firstLine="48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AE954">
    <w:pPr>
      <w:pStyle w:val="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8338B">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2B418">
    <w:pPr>
      <w:pStyle w:val="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4BB1F1"/>
    <w:multiLevelType w:val="multilevel"/>
    <w:tmpl w:val="994BB1F1"/>
    <w:lvl w:ilvl="0" w:tentative="0">
      <w:start w:val="1"/>
      <w:numFmt w:val="japaneseCounting"/>
      <w:lvlText w:val="%1、"/>
      <w:lvlJc w:val="left"/>
      <w:pPr>
        <w:ind w:left="1310" w:hanging="720"/>
      </w:pPr>
      <w:rPr>
        <w:rFonts w:hint="default"/>
      </w:rPr>
    </w:lvl>
    <w:lvl w:ilvl="1" w:tentative="0">
      <w:start w:val="1"/>
      <w:numFmt w:val="lowerLetter"/>
      <w:lvlText w:val="%2)"/>
      <w:lvlJc w:val="left"/>
      <w:pPr>
        <w:ind w:left="1430" w:hanging="420"/>
      </w:pPr>
    </w:lvl>
    <w:lvl w:ilvl="2" w:tentative="0">
      <w:start w:val="1"/>
      <w:numFmt w:val="lowerRoman"/>
      <w:lvlText w:val="%3."/>
      <w:lvlJc w:val="right"/>
      <w:pPr>
        <w:ind w:left="1850" w:hanging="420"/>
      </w:pPr>
    </w:lvl>
    <w:lvl w:ilvl="3" w:tentative="0">
      <w:start w:val="1"/>
      <w:numFmt w:val="decimal"/>
      <w:lvlText w:val="%4."/>
      <w:lvlJc w:val="left"/>
      <w:pPr>
        <w:ind w:left="2270" w:hanging="420"/>
      </w:pPr>
    </w:lvl>
    <w:lvl w:ilvl="4" w:tentative="0">
      <w:start w:val="1"/>
      <w:numFmt w:val="lowerLetter"/>
      <w:lvlText w:val="%5)"/>
      <w:lvlJc w:val="left"/>
      <w:pPr>
        <w:ind w:left="2690" w:hanging="420"/>
      </w:pPr>
    </w:lvl>
    <w:lvl w:ilvl="5" w:tentative="0">
      <w:start w:val="1"/>
      <w:numFmt w:val="lowerRoman"/>
      <w:lvlText w:val="%6."/>
      <w:lvlJc w:val="right"/>
      <w:pPr>
        <w:ind w:left="3110" w:hanging="420"/>
      </w:pPr>
    </w:lvl>
    <w:lvl w:ilvl="6" w:tentative="0">
      <w:start w:val="1"/>
      <w:numFmt w:val="decimal"/>
      <w:lvlText w:val="%7."/>
      <w:lvlJc w:val="left"/>
      <w:pPr>
        <w:ind w:left="3530" w:hanging="420"/>
      </w:pPr>
    </w:lvl>
    <w:lvl w:ilvl="7" w:tentative="0">
      <w:start w:val="1"/>
      <w:numFmt w:val="lowerLetter"/>
      <w:lvlText w:val="%8)"/>
      <w:lvlJc w:val="left"/>
      <w:pPr>
        <w:ind w:left="3950" w:hanging="420"/>
      </w:pPr>
    </w:lvl>
    <w:lvl w:ilvl="8" w:tentative="0">
      <w:start w:val="1"/>
      <w:numFmt w:val="lowerRoman"/>
      <w:lvlText w:val="%9."/>
      <w:lvlJc w:val="right"/>
      <w:pPr>
        <w:ind w:left="4370" w:hanging="420"/>
      </w:pPr>
    </w:lvl>
  </w:abstractNum>
  <w:abstractNum w:abstractNumId="1">
    <w:nsid w:val="ADA24D32"/>
    <w:multiLevelType w:val="singleLevel"/>
    <w:tmpl w:val="ADA24D32"/>
    <w:lvl w:ilvl="0" w:tentative="0">
      <w:start w:val="1"/>
      <w:numFmt w:val="chineseCounting"/>
      <w:suff w:val="nothing"/>
      <w:lvlText w:val="（%1）"/>
      <w:lvlJc w:val="left"/>
      <w:pPr>
        <w:ind w:left="240"/>
      </w:pPr>
      <w:rPr>
        <w:rFonts w:hint="eastAsia"/>
      </w:rPr>
    </w:lvl>
  </w:abstractNum>
  <w:abstractNum w:abstractNumId="2">
    <w:nsid w:val="FBB8592C"/>
    <w:multiLevelType w:val="singleLevel"/>
    <w:tmpl w:val="FBB8592C"/>
    <w:lvl w:ilvl="0" w:tentative="0">
      <w:start w:val="1"/>
      <w:numFmt w:val="chineseCounting"/>
      <w:suff w:val="nothing"/>
      <w:lvlText w:val="（%1）"/>
      <w:lvlJc w:val="left"/>
      <w:rPr>
        <w:rFonts w:hint="eastAsia"/>
      </w:rPr>
    </w:lvl>
  </w:abstractNum>
  <w:abstractNum w:abstractNumId="3">
    <w:nsid w:val="0CF258D6"/>
    <w:multiLevelType w:val="singleLevel"/>
    <w:tmpl w:val="0CF258D6"/>
    <w:lvl w:ilvl="0" w:tentative="0">
      <w:start w:val="2"/>
      <w:numFmt w:val="chineseCounting"/>
      <w:suff w:val="nothing"/>
      <w:lvlText w:val="（%1）"/>
      <w:lvlJc w:val="left"/>
      <w:rPr>
        <w:rFonts w:hint="eastAsi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yMjhhMmQ1ZjVmYTBhOTNiMGQ4N2EyYmVhY2M2OTkifQ=="/>
  </w:docVars>
  <w:rsids>
    <w:rsidRoot w:val="2B6F4C9D"/>
    <w:rsid w:val="000A297C"/>
    <w:rsid w:val="004C2775"/>
    <w:rsid w:val="004D77F5"/>
    <w:rsid w:val="00756160"/>
    <w:rsid w:val="00852652"/>
    <w:rsid w:val="00867BA5"/>
    <w:rsid w:val="0096249A"/>
    <w:rsid w:val="00AF50B8"/>
    <w:rsid w:val="00B12946"/>
    <w:rsid w:val="00CA048F"/>
    <w:rsid w:val="00E024D2"/>
    <w:rsid w:val="00E54742"/>
    <w:rsid w:val="01614212"/>
    <w:rsid w:val="026752A9"/>
    <w:rsid w:val="03C2244D"/>
    <w:rsid w:val="049C7DEF"/>
    <w:rsid w:val="04A96372"/>
    <w:rsid w:val="04C2697B"/>
    <w:rsid w:val="05156224"/>
    <w:rsid w:val="069550DB"/>
    <w:rsid w:val="06AB7BA4"/>
    <w:rsid w:val="07CB6A82"/>
    <w:rsid w:val="084D2748"/>
    <w:rsid w:val="0C062F64"/>
    <w:rsid w:val="0F0A7121"/>
    <w:rsid w:val="0F18115A"/>
    <w:rsid w:val="0F4B3357"/>
    <w:rsid w:val="0F6F185A"/>
    <w:rsid w:val="0FDC5FFD"/>
    <w:rsid w:val="136923D4"/>
    <w:rsid w:val="15BB6F18"/>
    <w:rsid w:val="1891657A"/>
    <w:rsid w:val="18ED55F2"/>
    <w:rsid w:val="197864DF"/>
    <w:rsid w:val="19A02C16"/>
    <w:rsid w:val="1A674D68"/>
    <w:rsid w:val="1A821FE7"/>
    <w:rsid w:val="1AC32CC4"/>
    <w:rsid w:val="1B9331E7"/>
    <w:rsid w:val="1E674D08"/>
    <w:rsid w:val="1EAB64DA"/>
    <w:rsid w:val="20347893"/>
    <w:rsid w:val="20752E9C"/>
    <w:rsid w:val="20ED716B"/>
    <w:rsid w:val="21420662"/>
    <w:rsid w:val="2190427C"/>
    <w:rsid w:val="23EF6F51"/>
    <w:rsid w:val="258855E3"/>
    <w:rsid w:val="25EE7947"/>
    <w:rsid w:val="263403FC"/>
    <w:rsid w:val="273E5672"/>
    <w:rsid w:val="288E0795"/>
    <w:rsid w:val="291D29FD"/>
    <w:rsid w:val="2B223F6D"/>
    <w:rsid w:val="2B6F4C9D"/>
    <w:rsid w:val="2C5E2E59"/>
    <w:rsid w:val="2DE23A3A"/>
    <w:rsid w:val="2E8E1287"/>
    <w:rsid w:val="300E3D77"/>
    <w:rsid w:val="30533016"/>
    <w:rsid w:val="30B80E03"/>
    <w:rsid w:val="31CD2942"/>
    <w:rsid w:val="33255290"/>
    <w:rsid w:val="33D877D8"/>
    <w:rsid w:val="35AE68A5"/>
    <w:rsid w:val="36CD16A7"/>
    <w:rsid w:val="38E64707"/>
    <w:rsid w:val="3A8859B9"/>
    <w:rsid w:val="3DE61665"/>
    <w:rsid w:val="3E1153AE"/>
    <w:rsid w:val="3E516972"/>
    <w:rsid w:val="3EE47779"/>
    <w:rsid w:val="404969DC"/>
    <w:rsid w:val="40B53B29"/>
    <w:rsid w:val="41A437D2"/>
    <w:rsid w:val="43CB6518"/>
    <w:rsid w:val="43D60DED"/>
    <w:rsid w:val="44FE14DD"/>
    <w:rsid w:val="49E56F9C"/>
    <w:rsid w:val="4A926FD7"/>
    <w:rsid w:val="4DD15688"/>
    <w:rsid w:val="4F070E89"/>
    <w:rsid w:val="4F374648"/>
    <w:rsid w:val="4F4451D2"/>
    <w:rsid w:val="51237888"/>
    <w:rsid w:val="51BA42A7"/>
    <w:rsid w:val="520F6E89"/>
    <w:rsid w:val="53203621"/>
    <w:rsid w:val="54DA00D3"/>
    <w:rsid w:val="554E0C20"/>
    <w:rsid w:val="568F07C7"/>
    <w:rsid w:val="57252998"/>
    <w:rsid w:val="59B56326"/>
    <w:rsid w:val="5A0C4685"/>
    <w:rsid w:val="5A553285"/>
    <w:rsid w:val="5AB43B01"/>
    <w:rsid w:val="5C8D434B"/>
    <w:rsid w:val="5D55237F"/>
    <w:rsid w:val="5E97265D"/>
    <w:rsid w:val="5F12091C"/>
    <w:rsid w:val="5FB20796"/>
    <w:rsid w:val="5FBDFEA1"/>
    <w:rsid w:val="5FC44E2D"/>
    <w:rsid w:val="5FD626AD"/>
    <w:rsid w:val="604010EC"/>
    <w:rsid w:val="610E05D3"/>
    <w:rsid w:val="62215294"/>
    <w:rsid w:val="65FC618C"/>
    <w:rsid w:val="660310CC"/>
    <w:rsid w:val="66161B6A"/>
    <w:rsid w:val="66984919"/>
    <w:rsid w:val="66F07E69"/>
    <w:rsid w:val="671B478E"/>
    <w:rsid w:val="676F702D"/>
    <w:rsid w:val="6A582252"/>
    <w:rsid w:val="6AD82D16"/>
    <w:rsid w:val="6B464D38"/>
    <w:rsid w:val="6BDF3DCF"/>
    <w:rsid w:val="6C5075F1"/>
    <w:rsid w:val="6C670BB6"/>
    <w:rsid w:val="6DD40FF8"/>
    <w:rsid w:val="71565F3F"/>
    <w:rsid w:val="72502DE7"/>
    <w:rsid w:val="74114A65"/>
    <w:rsid w:val="74DC7A51"/>
    <w:rsid w:val="753554DD"/>
    <w:rsid w:val="75A24B0F"/>
    <w:rsid w:val="76AB03E2"/>
    <w:rsid w:val="76D1210E"/>
    <w:rsid w:val="77AC22DD"/>
    <w:rsid w:val="77B83789"/>
    <w:rsid w:val="78691D8F"/>
    <w:rsid w:val="78F52A46"/>
    <w:rsid w:val="793C6850"/>
    <w:rsid w:val="7ABC43C8"/>
    <w:rsid w:val="7CA67A3C"/>
    <w:rsid w:val="7DAE3E8B"/>
    <w:rsid w:val="7E77AE1E"/>
    <w:rsid w:val="7FB6D2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80" w:firstLineChars="200"/>
      <w:jc w:val="both"/>
    </w:pPr>
    <w:rPr>
      <w:rFonts w:ascii="宋体" w:hAnsi="宋体" w:eastAsia="宋体" w:cs="Times New Roman"/>
      <w:kern w:val="2"/>
      <w:sz w:val="24"/>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spacing w:line="240" w:lineRule="auto"/>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customStyle="1" w:styleId="7">
    <w:name w:val="页眉 字符"/>
    <w:basedOn w:val="6"/>
    <w:link w:val="3"/>
    <w:qFormat/>
    <w:uiPriority w:val="0"/>
    <w:rPr>
      <w:rFonts w:ascii="宋体" w:hAnsi="宋体"/>
      <w:kern w:val="2"/>
      <w:sz w:val="18"/>
      <w:szCs w:val="18"/>
    </w:rPr>
  </w:style>
  <w:style w:type="character" w:customStyle="1" w:styleId="8">
    <w:name w:val="页脚 字符"/>
    <w:basedOn w:val="6"/>
    <w:link w:val="2"/>
    <w:qFormat/>
    <w:uiPriority w:val="0"/>
    <w:rPr>
      <w:rFonts w:ascii="宋体" w:hAnsi="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2719</Words>
  <Characters>2880</Characters>
  <Lines>16</Lines>
  <Paragraphs>4</Paragraphs>
  <TotalTime>2</TotalTime>
  <ScaleCrop>false</ScaleCrop>
  <LinksUpToDate>false</LinksUpToDate>
  <CharactersWithSpaces>2895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2021-01-19T07:13:00Z</dcterms:created>
  <dc:creator>Administrator</dc:creator>
  <cp:lastModifiedBy>WPS_1686748017</cp:lastModifiedBy>
  <dcterms:modified xsi:type="dcterms:W3CDTF">2024-07-29T06:49:58Z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2CF270DEABCC4AC0B2D61ED60F3256AC</vt:lpwstr>
  </property>
</Properties>
</file>